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C2" w:rsidRPr="002F15AF" w:rsidRDefault="00342FC2" w:rsidP="00342FC2">
      <w:pPr>
        <w:jc w:val="center"/>
        <w:rPr>
          <w:rFonts w:ascii="Arial Narrow" w:eastAsia="Times New Roman" w:hAnsi="Arial Narrow"/>
          <w:b/>
          <w:bCs/>
          <w:sz w:val="28"/>
          <w:szCs w:val="28"/>
          <w:u w:val="single"/>
        </w:rPr>
      </w:pPr>
      <w:r w:rsidRPr="002F15AF">
        <w:rPr>
          <w:rFonts w:ascii="Arial Narrow" w:eastAsia="Times New Roman" w:hAnsi="Arial Narrow"/>
          <w:b/>
          <w:bCs/>
          <w:sz w:val="28"/>
          <w:szCs w:val="28"/>
          <w:u w:val="single"/>
        </w:rPr>
        <w:t>PTR Plan Assessment– EXAMPLE</w:t>
      </w:r>
    </w:p>
    <w:p w:rsidR="00342FC2" w:rsidRPr="009B3065" w:rsidRDefault="00342FC2" w:rsidP="00342FC2">
      <w:pPr>
        <w:jc w:val="center"/>
        <w:rPr>
          <w:rFonts w:ascii="Arial Narrow" w:eastAsia="Times New Roman" w:hAnsi="Arial Narrow"/>
          <w:b/>
          <w:bCs/>
          <w:u w:val="single"/>
        </w:rPr>
      </w:pPr>
    </w:p>
    <w:p w:rsidR="00342FC2" w:rsidRPr="009B3065" w:rsidRDefault="00342FC2" w:rsidP="00342FC2">
      <w:pPr>
        <w:rPr>
          <w:rFonts w:ascii="Arial Narrow" w:eastAsia="Times New Roman" w:hAnsi="Arial Narrow"/>
          <w:b/>
        </w:rPr>
      </w:pPr>
      <w:r w:rsidRPr="009B3065">
        <w:rPr>
          <w:rFonts w:ascii="Arial Narrow" w:eastAsia="Times New Roman" w:hAnsi="Arial Narrow"/>
          <w:b/>
        </w:rPr>
        <w:t>Teacher:</w:t>
      </w:r>
      <w:r w:rsidRPr="009B3065">
        <w:rPr>
          <w:rFonts w:ascii="Arial Narrow" w:eastAsia="Times New Roman" w:hAnsi="Arial Narrow"/>
          <w:b/>
        </w:rPr>
        <w:tab/>
      </w:r>
      <w:r w:rsidRPr="009B3065">
        <w:rPr>
          <w:rFonts w:ascii="Arial Narrow" w:eastAsia="Times New Roman" w:hAnsi="Arial Narrow"/>
          <w:b/>
        </w:rPr>
        <w:tab/>
      </w:r>
      <w:r w:rsidRPr="009B3065">
        <w:rPr>
          <w:rFonts w:ascii="Arial Narrow" w:eastAsia="Times New Roman" w:hAnsi="Arial Narrow"/>
          <w:b/>
        </w:rPr>
        <w:tab/>
      </w:r>
      <w:r w:rsidRPr="009B3065">
        <w:rPr>
          <w:rFonts w:ascii="Arial Narrow" w:eastAsia="Times New Roman" w:hAnsi="Arial Narrow"/>
          <w:b/>
        </w:rPr>
        <w:tab/>
        <w:t>Student:</w:t>
      </w:r>
      <w:r w:rsidRPr="009B3065">
        <w:rPr>
          <w:rFonts w:ascii="Arial Narrow" w:eastAsia="Times New Roman" w:hAnsi="Arial Narrow"/>
          <w:b/>
        </w:rPr>
        <w:tab/>
      </w:r>
      <w:r w:rsidRPr="009B3065">
        <w:rPr>
          <w:rFonts w:ascii="Arial Narrow" w:eastAsia="Times New Roman" w:hAnsi="Arial Narrow"/>
          <w:b/>
        </w:rPr>
        <w:tab/>
      </w:r>
      <w:r w:rsidRPr="009B3065">
        <w:rPr>
          <w:rFonts w:ascii="Arial Narrow" w:eastAsia="Times New Roman" w:hAnsi="Arial Narrow"/>
          <w:b/>
        </w:rPr>
        <w:tab/>
      </w:r>
      <w:r w:rsidRPr="009B3065">
        <w:rPr>
          <w:rFonts w:ascii="Arial Narrow" w:eastAsia="Times New Roman" w:hAnsi="Arial Narrow"/>
          <w:b/>
        </w:rPr>
        <w:tab/>
        <w:t xml:space="preserve">Date:                                  </w:t>
      </w:r>
    </w:p>
    <w:tbl>
      <w:tblPr>
        <w:tblW w:w="501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1"/>
        <w:gridCol w:w="1618"/>
        <w:gridCol w:w="3864"/>
      </w:tblGrid>
      <w:tr w:rsidR="00342FC2" w:rsidRPr="009B3065" w:rsidTr="00B525CA">
        <w:trPr>
          <w:cantSplit/>
          <w:trHeight w:val="233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9B3065">
              <w:rPr>
                <w:rFonts w:ascii="Arial Narrow" w:eastAsia="Times New Roman" w:hAnsi="Arial Narrow"/>
                <w:b/>
                <w:bCs/>
                <w:lang w:val="en-GB"/>
              </w:rPr>
              <w:t>Interventions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9B3065">
              <w:rPr>
                <w:rFonts w:ascii="Arial Narrow" w:eastAsia="Times New Roman" w:hAnsi="Arial Narrow"/>
                <w:b/>
                <w:bCs/>
                <w:lang w:val="en-GB"/>
              </w:rPr>
              <w:t>PREVENT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9B3065">
              <w:rPr>
                <w:rFonts w:ascii="Arial Narrow" w:eastAsia="Times New Roman" w:hAnsi="Arial Narrow"/>
                <w:b/>
                <w:bCs/>
              </w:rPr>
              <w:t>Implemented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9B3065">
              <w:rPr>
                <w:rFonts w:ascii="Arial Narrow" w:eastAsia="Times New Roman" w:hAnsi="Arial Narrow"/>
                <w:b/>
                <w:bCs/>
              </w:rPr>
              <w:t>Impact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9B3065">
              <w:rPr>
                <w:rFonts w:ascii="Arial Narrow" w:eastAsia="Times New Roman" w:hAnsi="Arial Narrow"/>
                <w:b/>
                <w:bCs/>
              </w:rPr>
              <w:t>(1 = no impact; 5 = great impact)</w:t>
            </w:r>
          </w:p>
        </w:tc>
      </w:tr>
      <w:tr w:rsidR="00342FC2" w:rsidRPr="009B3065" w:rsidTr="00B525CA">
        <w:trPr>
          <w:cantSplit/>
          <w:trHeight w:val="800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C2" w:rsidRPr="009B3065" w:rsidRDefault="00342FC2" w:rsidP="00B525CA">
            <w:p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  <w:u w:val="single"/>
              </w:rPr>
              <w:t>Transition Supports</w:t>
            </w:r>
            <w:r w:rsidRPr="009B3065">
              <w:rPr>
                <w:rFonts w:ascii="Arial Narrow" w:eastAsia="Times New Roman" w:hAnsi="Arial Narrow"/>
              </w:rPr>
              <w:t>—visual checklist</w:t>
            </w:r>
          </w:p>
          <w:p w:rsidR="00342FC2" w:rsidRPr="009B3065" w:rsidRDefault="00342FC2" w:rsidP="00342FC2">
            <w:pPr>
              <w:numPr>
                <w:ilvl w:val="1"/>
                <w:numId w:val="1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Visual checklist provided to Isaiah</w:t>
            </w:r>
          </w:p>
          <w:p w:rsidR="00342FC2" w:rsidRPr="009B3065" w:rsidRDefault="00342FC2" w:rsidP="00342FC2">
            <w:pPr>
              <w:numPr>
                <w:ilvl w:val="1"/>
                <w:numId w:val="1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Choice of reinforcement presented and described on checklist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Y / N / NA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Y / N / NA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</w:tc>
      </w:tr>
      <w:tr w:rsidR="00342FC2" w:rsidRPr="009B3065" w:rsidTr="00B525CA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9B3065">
              <w:rPr>
                <w:rFonts w:ascii="Arial Narrow" w:eastAsia="Times New Roman" w:hAnsi="Arial Narrow"/>
                <w:b/>
              </w:rPr>
              <w:t>TEACH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u w:val="single"/>
              </w:rPr>
            </w:pPr>
          </w:p>
        </w:tc>
      </w:tr>
      <w:tr w:rsidR="00342FC2" w:rsidRPr="009B3065" w:rsidTr="00B525CA">
        <w:trPr>
          <w:trHeight w:val="1502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C2" w:rsidRPr="009B3065" w:rsidRDefault="00342FC2" w:rsidP="00B525CA">
            <w:p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  <w:u w:val="single"/>
              </w:rPr>
              <w:t>Replacement behavior—academic engagement</w:t>
            </w:r>
          </w:p>
          <w:p w:rsidR="00342FC2" w:rsidRPr="009B3065" w:rsidRDefault="00342FC2" w:rsidP="00342FC2">
            <w:pPr>
              <w:numPr>
                <w:ilvl w:val="0"/>
                <w:numId w:val="2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Checklist reviewed during study skills class</w:t>
            </w:r>
          </w:p>
          <w:p w:rsidR="00342FC2" w:rsidRPr="009B3065" w:rsidRDefault="00342FC2" w:rsidP="00342FC2">
            <w:pPr>
              <w:numPr>
                <w:ilvl w:val="0"/>
                <w:numId w:val="2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Goal set</w:t>
            </w:r>
          </w:p>
          <w:p w:rsidR="00342FC2" w:rsidRPr="009B3065" w:rsidRDefault="00342FC2" w:rsidP="00342FC2">
            <w:pPr>
              <w:numPr>
                <w:ilvl w:val="0"/>
                <w:numId w:val="2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Gave 1 minute at end of class for Isaiah to self-assess</w:t>
            </w:r>
          </w:p>
          <w:p w:rsidR="00342FC2" w:rsidRPr="009B3065" w:rsidRDefault="00342FC2" w:rsidP="00342FC2">
            <w:pPr>
              <w:numPr>
                <w:ilvl w:val="0"/>
                <w:numId w:val="2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Reviewed Isaiah’s self-assessment and gave feedback</w:t>
            </w:r>
          </w:p>
          <w:p w:rsidR="00342FC2" w:rsidRPr="009B3065" w:rsidRDefault="00342FC2" w:rsidP="00B525CA">
            <w:pPr>
              <w:rPr>
                <w:rFonts w:ascii="Arial Narrow" w:eastAsia="Times New Roman" w:hAnsi="Arial Narrow"/>
                <w:sz w:val="10"/>
              </w:rPr>
            </w:pPr>
          </w:p>
          <w:p w:rsidR="00342FC2" w:rsidRPr="009B3065" w:rsidRDefault="00342FC2" w:rsidP="00B525CA">
            <w:p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  <w:u w:val="single"/>
              </w:rPr>
              <w:t>Replacement behavior—escape by asking to be excused</w:t>
            </w:r>
          </w:p>
          <w:p w:rsidR="00342FC2" w:rsidRPr="009B3065" w:rsidRDefault="00342FC2" w:rsidP="00342FC2">
            <w:pPr>
              <w:numPr>
                <w:ilvl w:val="0"/>
                <w:numId w:val="3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Prior to non-preferred activity, provided a verbal prompt/cue to remind Isaiah that he can ask to be excused.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  <w:lang w:val="es-ES_tradnl"/>
              </w:rPr>
            </w:pPr>
            <w:r w:rsidRPr="009B3065">
              <w:rPr>
                <w:rFonts w:ascii="Arial Narrow" w:eastAsia="Times New Roman" w:hAnsi="Arial Narrow"/>
                <w:bCs/>
                <w:iCs/>
                <w:lang w:val="es-ES_tradnl"/>
              </w:rPr>
              <w:t>Y / N / NA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lang w:val="es-ES_tradnl"/>
              </w:rPr>
            </w:pPr>
            <w:r w:rsidRPr="009B3065">
              <w:rPr>
                <w:rFonts w:ascii="Arial Narrow" w:eastAsia="Times New Roman" w:hAnsi="Arial Narrow"/>
                <w:lang w:val="es-ES_tradnl"/>
              </w:rPr>
              <w:t>Y / N / NA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lang w:val="es-ES_tradnl"/>
              </w:rPr>
            </w:pPr>
            <w:r w:rsidRPr="009B3065">
              <w:rPr>
                <w:rFonts w:ascii="Arial Narrow" w:eastAsia="Times New Roman" w:hAnsi="Arial Narrow"/>
                <w:lang w:val="es-ES_tradnl"/>
              </w:rPr>
              <w:t>Y / N / NA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 xml:space="preserve">Y / N / NA 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Y / N / NA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</w:p>
        </w:tc>
      </w:tr>
      <w:tr w:rsidR="00342FC2" w:rsidRPr="009B3065" w:rsidTr="00B525CA">
        <w:trPr>
          <w:trHeight w:val="287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9B3065">
              <w:rPr>
                <w:rFonts w:ascii="Arial Narrow" w:eastAsia="Times New Roman" w:hAnsi="Arial Narrow"/>
                <w:b/>
              </w:rPr>
              <w:t>REINFORCE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/>
                <w:bCs/>
                <w:iCs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/>
                <w:iCs/>
              </w:rPr>
            </w:pPr>
          </w:p>
        </w:tc>
      </w:tr>
      <w:tr w:rsidR="00342FC2" w:rsidRPr="009B3065" w:rsidTr="00B525CA">
        <w:trPr>
          <w:trHeight w:val="2123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C2" w:rsidRPr="009B3065" w:rsidRDefault="00342FC2" w:rsidP="00B525CA">
            <w:p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  <w:u w:val="single"/>
              </w:rPr>
              <w:t>Reinforce academic engagement</w:t>
            </w:r>
          </w:p>
          <w:p w:rsidR="00342FC2" w:rsidRPr="009B3065" w:rsidRDefault="00342FC2" w:rsidP="00342FC2">
            <w:pPr>
              <w:numPr>
                <w:ilvl w:val="0"/>
                <w:numId w:val="3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Presented choice reinforcement menu to Isaiah when goal met</w:t>
            </w:r>
          </w:p>
          <w:p w:rsidR="00342FC2" w:rsidRPr="009B3065" w:rsidRDefault="00342FC2" w:rsidP="00342FC2">
            <w:pPr>
              <w:numPr>
                <w:ilvl w:val="0"/>
                <w:numId w:val="3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Provided verbal praise</w:t>
            </w:r>
          </w:p>
          <w:p w:rsidR="00342FC2" w:rsidRPr="009B3065" w:rsidRDefault="00342FC2" w:rsidP="00342FC2">
            <w:pPr>
              <w:numPr>
                <w:ilvl w:val="0"/>
                <w:numId w:val="3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Provided reinforcement for surpassing goal</w:t>
            </w:r>
          </w:p>
          <w:p w:rsidR="00342FC2" w:rsidRPr="009B3065" w:rsidRDefault="00342FC2" w:rsidP="00B525CA">
            <w:pPr>
              <w:rPr>
                <w:rFonts w:ascii="Arial Narrow" w:eastAsia="Times New Roman" w:hAnsi="Arial Narrow"/>
                <w:sz w:val="14"/>
              </w:rPr>
            </w:pPr>
          </w:p>
          <w:p w:rsidR="00342FC2" w:rsidRPr="009B3065" w:rsidRDefault="00342FC2" w:rsidP="00B525CA">
            <w:p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  <w:u w:val="single"/>
              </w:rPr>
              <w:t>Reinforce asking to be excused</w:t>
            </w:r>
          </w:p>
          <w:p w:rsidR="00342FC2" w:rsidRPr="009B3065" w:rsidRDefault="00342FC2" w:rsidP="00342FC2">
            <w:pPr>
              <w:numPr>
                <w:ilvl w:val="0"/>
                <w:numId w:val="4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Provide 1 minute break each time Isaiah asks to be excused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  <w:lang w:val="es-ES_tradnl"/>
              </w:rPr>
            </w:pPr>
            <w:r w:rsidRPr="009B3065">
              <w:rPr>
                <w:rFonts w:ascii="Arial Narrow" w:eastAsia="Times New Roman" w:hAnsi="Arial Narrow"/>
                <w:bCs/>
                <w:iCs/>
                <w:lang w:val="es-ES_tradnl"/>
              </w:rPr>
              <w:t>Y / N / NA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lang w:val="es-ES_tradnl"/>
              </w:rPr>
            </w:pPr>
            <w:r w:rsidRPr="009B3065">
              <w:rPr>
                <w:rFonts w:ascii="Arial Narrow" w:eastAsia="Times New Roman" w:hAnsi="Arial Narrow"/>
                <w:lang w:val="es-ES_tradnl"/>
              </w:rPr>
              <w:t>Y / N / NA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lang w:val="es-ES_tradnl"/>
              </w:rPr>
            </w:pPr>
            <w:r w:rsidRPr="009B3065">
              <w:rPr>
                <w:rFonts w:ascii="Arial Narrow" w:eastAsia="Times New Roman" w:hAnsi="Arial Narrow"/>
                <w:lang w:val="es-ES_tradnl"/>
              </w:rPr>
              <w:t>Y / N / NA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lang w:val="es-ES_tradnl"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lang w:val="es-ES_tradnl"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lang w:val="es-ES_tradnl"/>
              </w:rPr>
            </w:pPr>
            <w:r w:rsidRPr="009B3065">
              <w:rPr>
                <w:rFonts w:ascii="Arial Narrow" w:eastAsia="Times New Roman" w:hAnsi="Arial Narrow"/>
                <w:lang w:val="es-ES_tradnl"/>
              </w:rPr>
              <w:t>Y / N / NA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</w:tc>
      </w:tr>
      <w:tr w:rsidR="00342FC2" w:rsidRPr="009B3065" w:rsidTr="00B525CA">
        <w:trPr>
          <w:trHeight w:val="1547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C2" w:rsidRPr="009B3065" w:rsidRDefault="00342FC2" w:rsidP="00B525CA">
            <w:p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  <w:u w:val="single"/>
              </w:rPr>
              <w:t>Discontinue reinforcement of problem behavior</w:t>
            </w:r>
          </w:p>
          <w:p w:rsidR="00342FC2" w:rsidRPr="009B3065" w:rsidRDefault="00342FC2" w:rsidP="00342FC2">
            <w:pPr>
              <w:numPr>
                <w:ilvl w:val="0"/>
                <w:numId w:val="4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Got Isaiah’s attention and used agreed upon signal when Isaiah stops</w:t>
            </w:r>
          </w:p>
          <w:p w:rsidR="00342FC2" w:rsidRPr="009B3065" w:rsidRDefault="00342FC2" w:rsidP="00342FC2">
            <w:pPr>
              <w:numPr>
                <w:ilvl w:val="0"/>
                <w:numId w:val="4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Waited for Isaiah’s attending response</w:t>
            </w:r>
          </w:p>
          <w:p w:rsidR="00342FC2" w:rsidRPr="009B3065" w:rsidRDefault="00342FC2" w:rsidP="00342FC2">
            <w:pPr>
              <w:numPr>
                <w:ilvl w:val="0"/>
                <w:numId w:val="4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Tapped activity on teacher copy of checklist to remind Isaiah to be engaged</w:t>
            </w:r>
          </w:p>
          <w:p w:rsidR="00342FC2" w:rsidRPr="009B3065" w:rsidRDefault="00342FC2" w:rsidP="00342FC2">
            <w:pPr>
              <w:numPr>
                <w:ilvl w:val="0"/>
                <w:numId w:val="4"/>
              </w:numPr>
              <w:rPr>
                <w:rFonts w:ascii="Arial Narrow" w:eastAsia="Times New Roman" w:hAnsi="Arial Narrow"/>
              </w:rPr>
            </w:pPr>
            <w:r w:rsidRPr="009B3065">
              <w:rPr>
                <w:rFonts w:ascii="Arial Narrow" w:eastAsia="Times New Roman" w:hAnsi="Arial Narrow"/>
              </w:rPr>
              <w:t>Sidebar in hallway if Isaiah stops again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lang w:val="es-ES_tradnl"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lang w:val="es-ES_tradnl"/>
              </w:rPr>
            </w:pPr>
            <w:r w:rsidRPr="009B3065">
              <w:rPr>
                <w:rFonts w:ascii="Arial Narrow" w:eastAsia="Times New Roman" w:hAnsi="Arial Narrow"/>
                <w:lang w:val="es-ES_tradnl"/>
              </w:rPr>
              <w:t>Y / N / NA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lang w:val="es-ES_tradnl"/>
              </w:rPr>
            </w:pPr>
            <w:r w:rsidRPr="009B3065">
              <w:rPr>
                <w:rFonts w:ascii="Arial Narrow" w:eastAsia="Times New Roman" w:hAnsi="Arial Narrow"/>
                <w:lang w:val="es-ES_tradnl"/>
              </w:rPr>
              <w:t>Y / N / NA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lang w:val="es-ES_tradnl"/>
              </w:rPr>
            </w:pPr>
            <w:r w:rsidRPr="009B3065">
              <w:rPr>
                <w:rFonts w:ascii="Arial Narrow" w:eastAsia="Times New Roman" w:hAnsi="Arial Narrow"/>
                <w:lang w:val="es-ES_tradnl"/>
              </w:rPr>
              <w:t>Y / N / NA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</w:rPr>
              <w:t>Y / N / NA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Cs/>
                <w:iCs/>
              </w:rPr>
            </w:pPr>
            <w:r w:rsidRPr="009B3065">
              <w:rPr>
                <w:rFonts w:ascii="Arial Narrow" w:eastAsia="Times New Roman" w:hAnsi="Arial Narrow"/>
                <w:bCs/>
                <w:iCs/>
              </w:rPr>
              <w:t>1  2  3  4  5</w:t>
            </w:r>
          </w:p>
        </w:tc>
      </w:tr>
      <w:tr w:rsidR="00342FC2" w:rsidRPr="009B3065" w:rsidTr="00B525CA">
        <w:trPr>
          <w:trHeight w:val="80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342FC2" w:rsidRPr="009B3065" w:rsidTr="00B525CA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C2" w:rsidRPr="009B3065" w:rsidRDefault="00342FC2" w:rsidP="00B525CA">
            <w:pPr>
              <w:jc w:val="right"/>
              <w:rPr>
                <w:rFonts w:ascii="Arial Narrow" w:eastAsia="Times New Roman" w:hAnsi="Arial Narrow"/>
                <w:b/>
                <w:bCs/>
              </w:rPr>
            </w:pPr>
            <w:r w:rsidRPr="009B3065">
              <w:rPr>
                <w:rFonts w:ascii="Arial Narrow" w:eastAsia="Times New Roman" w:hAnsi="Arial Narrow"/>
                <w:b/>
                <w:bCs/>
              </w:rPr>
              <w:lastRenderedPageBreak/>
              <w:t>Behavior Plan Assessment Implementation:  Total # of Y/Y + N total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C2" w:rsidRPr="009B3065" w:rsidRDefault="00342FC2" w:rsidP="00B525CA">
            <w:pPr>
              <w:jc w:val="center"/>
              <w:rPr>
                <w:rFonts w:ascii="Arial Narrow" w:eastAsia="Times New Roman" w:hAnsi="Arial Narrow"/>
                <w:b/>
              </w:rPr>
            </w:pPr>
          </w:p>
        </w:tc>
      </w:tr>
    </w:tbl>
    <w:p w:rsidR="006474EE" w:rsidRDefault="006474EE">
      <w:bookmarkStart w:id="0" w:name="_GoBack"/>
      <w:bookmarkEnd w:id="0"/>
    </w:p>
    <w:sectPr w:rsidR="006474EE" w:rsidSect="00342F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39C7"/>
    <w:multiLevelType w:val="hybridMultilevel"/>
    <w:tmpl w:val="4AF88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9646F1"/>
    <w:multiLevelType w:val="hybridMultilevel"/>
    <w:tmpl w:val="17C2EB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052762B"/>
    <w:multiLevelType w:val="hybridMultilevel"/>
    <w:tmpl w:val="431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3710C"/>
    <w:multiLevelType w:val="hybridMultilevel"/>
    <w:tmpl w:val="D79C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C2"/>
    <w:rsid w:val="00342FC2"/>
    <w:rsid w:val="0064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C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C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2014-01-24T17:05:00Z</dcterms:created>
  <dcterms:modified xsi:type="dcterms:W3CDTF">2014-01-24T17:06:00Z</dcterms:modified>
</cp:coreProperties>
</file>