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A3" w:rsidRPr="009578D7" w:rsidRDefault="00E6054A" w:rsidP="00E6054A">
      <w:pPr>
        <w:jc w:val="center"/>
        <w:rPr>
          <w:rFonts w:ascii="Comic Sans MS" w:hAnsi="Comic Sans MS"/>
          <w:sz w:val="24"/>
          <w:szCs w:val="24"/>
        </w:rPr>
      </w:pPr>
      <w:r w:rsidRPr="009578D7">
        <w:rPr>
          <w:rFonts w:ascii="Comic Sans MS" w:hAnsi="Comic Sans MS"/>
          <w:sz w:val="24"/>
          <w:szCs w:val="24"/>
        </w:rPr>
        <w:t>MEETING FA</w:t>
      </w:r>
      <w:bookmarkStart w:id="0" w:name="_GoBack"/>
      <w:bookmarkEnd w:id="0"/>
      <w:r w:rsidRPr="009578D7">
        <w:rPr>
          <w:rFonts w:ascii="Comic Sans MS" w:hAnsi="Comic Sans MS"/>
          <w:sz w:val="24"/>
          <w:szCs w:val="24"/>
        </w:rPr>
        <w:t>CILI</w:t>
      </w:r>
      <w:r w:rsidR="000D62C7">
        <w:rPr>
          <w:rFonts w:ascii="Comic Sans MS" w:hAnsi="Comic Sans MS"/>
          <w:sz w:val="24"/>
          <w:szCs w:val="24"/>
        </w:rPr>
        <w:t>T</w:t>
      </w:r>
      <w:r w:rsidRPr="009578D7">
        <w:rPr>
          <w:rFonts w:ascii="Comic Sans MS" w:hAnsi="Comic Sans MS"/>
          <w:sz w:val="24"/>
          <w:szCs w:val="24"/>
        </w:rPr>
        <w:t>ATION SKILLS</w:t>
      </w: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Facilitators</w:t>
      </w:r>
      <w:r w:rsidR="00F85FCA">
        <w:rPr>
          <w:rFonts w:ascii="Comic Sans MS" w:hAnsi="Comic Sans MS"/>
          <w:sz w:val="24"/>
          <w:szCs w:val="24"/>
        </w:rPr>
        <w:t xml:space="preserve"> guide members of a team to understand common goals and to assist them with achieving those goals through collaboration, commitment, and consensus.  Facilitators</w:t>
      </w:r>
      <w:r>
        <w:rPr>
          <w:rFonts w:ascii="Comic Sans MS" w:hAnsi="Comic Sans MS"/>
          <w:sz w:val="24"/>
          <w:szCs w:val="24"/>
        </w:rPr>
        <w:t xml:space="preserve"> balance process and content so that </w:t>
      </w:r>
      <w:r w:rsidR="00153473">
        <w:rPr>
          <w:rFonts w:ascii="Comic Sans MS" w:hAnsi="Comic Sans MS"/>
          <w:sz w:val="24"/>
          <w:szCs w:val="24"/>
        </w:rPr>
        <w:t xml:space="preserve">meeting </w:t>
      </w:r>
      <w:r>
        <w:rPr>
          <w:rFonts w:ascii="Comic Sans MS" w:hAnsi="Comic Sans MS"/>
          <w:sz w:val="24"/>
          <w:szCs w:val="24"/>
        </w:rPr>
        <w:t>participants can work together</w:t>
      </w:r>
      <w:r w:rsidR="001E0C1B">
        <w:rPr>
          <w:rFonts w:ascii="Comic Sans MS" w:hAnsi="Comic Sans MS"/>
          <w:sz w:val="24"/>
          <w:szCs w:val="24"/>
        </w:rPr>
        <w:t xml:space="preserve"> to achieve a desired outcome</w:t>
      </w:r>
      <w:r>
        <w:rPr>
          <w:rFonts w:ascii="Comic Sans MS" w:hAnsi="Comic Sans MS"/>
          <w:sz w:val="24"/>
          <w:szCs w:val="24"/>
        </w:rPr>
        <w:t>.  Process is the structure of a meeting</w:t>
      </w:r>
      <w:r w:rsidR="00153473">
        <w:rPr>
          <w:rFonts w:ascii="Comic Sans MS" w:hAnsi="Comic Sans MS"/>
          <w:sz w:val="24"/>
          <w:szCs w:val="24"/>
        </w:rPr>
        <w:t>, which includes help</w:t>
      </w:r>
      <w:r w:rsidR="00F85FCA">
        <w:rPr>
          <w:rFonts w:ascii="Comic Sans MS" w:hAnsi="Comic Sans MS"/>
          <w:sz w:val="24"/>
          <w:szCs w:val="24"/>
        </w:rPr>
        <w:t>ing</w:t>
      </w:r>
      <w:r w:rsidR="003A1768">
        <w:rPr>
          <w:rFonts w:ascii="Comic Sans MS" w:hAnsi="Comic Sans MS"/>
          <w:sz w:val="24"/>
          <w:szCs w:val="24"/>
        </w:rPr>
        <w:t xml:space="preserve"> people interact productively</w:t>
      </w:r>
      <w:r w:rsidR="00153473">
        <w:rPr>
          <w:rFonts w:ascii="Comic Sans MS" w:hAnsi="Comic Sans MS"/>
          <w:sz w:val="24"/>
          <w:szCs w:val="24"/>
        </w:rPr>
        <w:t xml:space="preserve"> </w:t>
      </w:r>
      <w:r w:rsidR="00F85FCA">
        <w:rPr>
          <w:rFonts w:ascii="Comic Sans MS" w:hAnsi="Comic Sans MS"/>
          <w:sz w:val="24"/>
          <w:szCs w:val="24"/>
        </w:rPr>
        <w:t xml:space="preserve">to make decisions </w:t>
      </w:r>
      <w:r w:rsidR="00153473">
        <w:rPr>
          <w:rFonts w:ascii="Comic Sans MS" w:hAnsi="Comic Sans MS"/>
          <w:sz w:val="24"/>
          <w:szCs w:val="24"/>
        </w:rPr>
        <w:t xml:space="preserve">and </w:t>
      </w:r>
      <w:r w:rsidR="00F85FCA">
        <w:rPr>
          <w:rFonts w:ascii="Comic Sans MS" w:hAnsi="Comic Sans MS"/>
          <w:sz w:val="24"/>
          <w:szCs w:val="24"/>
        </w:rPr>
        <w:t>to ensure</w:t>
      </w:r>
      <w:r w:rsidR="00153473">
        <w:rPr>
          <w:rFonts w:ascii="Comic Sans MS" w:hAnsi="Comic Sans MS"/>
          <w:sz w:val="24"/>
          <w:szCs w:val="24"/>
        </w:rPr>
        <w:t xml:space="preserve"> that everyone is heard</w:t>
      </w:r>
      <w:r>
        <w:rPr>
          <w:rFonts w:ascii="Comic Sans MS" w:hAnsi="Comic Sans MS"/>
          <w:sz w:val="24"/>
          <w:szCs w:val="24"/>
        </w:rPr>
        <w:t xml:space="preserve">; content focuses on subjects </w:t>
      </w:r>
      <w:r w:rsidR="00153473">
        <w:rPr>
          <w:rFonts w:ascii="Comic Sans MS" w:hAnsi="Comic Sans MS"/>
          <w:sz w:val="24"/>
          <w:szCs w:val="24"/>
        </w:rPr>
        <w:t xml:space="preserve">or topics </w:t>
      </w:r>
      <w:r>
        <w:rPr>
          <w:rFonts w:ascii="Comic Sans MS" w:hAnsi="Comic Sans MS"/>
          <w:sz w:val="24"/>
          <w:szCs w:val="24"/>
        </w:rPr>
        <w:t>of discussion.</w:t>
      </w:r>
      <w:r w:rsidR="0090066B">
        <w:rPr>
          <w:rFonts w:ascii="Comic Sans MS" w:hAnsi="Comic Sans MS"/>
          <w:sz w:val="24"/>
          <w:szCs w:val="24"/>
        </w:rPr>
        <w:t xml:space="preserve">  </w:t>
      </w:r>
      <w:r w:rsidR="00F85FCA">
        <w:rPr>
          <w:rFonts w:ascii="Comic Sans MS" w:hAnsi="Comic Sans MS"/>
          <w:sz w:val="24"/>
          <w:szCs w:val="24"/>
        </w:rPr>
        <w:t>By managing process and content, f</w:t>
      </w:r>
      <w:r w:rsidR="001E0C1B">
        <w:rPr>
          <w:rFonts w:ascii="Comic Sans MS" w:hAnsi="Comic Sans MS"/>
          <w:sz w:val="24"/>
          <w:szCs w:val="24"/>
        </w:rPr>
        <w:t xml:space="preserve">acilitators </w:t>
      </w:r>
      <w:r w:rsidR="00F85FCA">
        <w:rPr>
          <w:rFonts w:ascii="Comic Sans MS" w:hAnsi="Comic Sans MS"/>
          <w:sz w:val="24"/>
          <w:szCs w:val="24"/>
        </w:rPr>
        <w:t>drive the meeting forward through effective and creative means.</w:t>
      </w: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Preparation and Planning:</w:t>
      </w:r>
    </w:p>
    <w:p w:rsidR="00E6054A" w:rsidRPr="00E6054A" w:rsidRDefault="0092785E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Consider techniques/tools, how decisions will be made, </w:t>
      </w:r>
      <w:r w:rsidR="00120BE7">
        <w:rPr>
          <w:rFonts w:ascii="Comic Sans MS" w:hAnsi="Comic Sans MS"/>
          <w:sz w:val="24"/>
          <w:szCs w:val="24"/>
        </w:rPr>
        <w:t xml:space="preserve"> how </w:t>
      </w:r>
      <w:r>
        <w:rPr>
          <w:rFonts w:ascii="Comic Sans MS" w:hAnsi="Comic Sans MS"/>
          <w:sz w:val="24"/>
          <w:szCs w:val="24"/>
        </w:rPr>
        <w:t>all</w:t>
      </w:r>
      <w:r w:rsidR="00120BE7">
        <w:rPr>
          <w:rFonts w:ascii="Comic Sans MS" w:hAnsi="Comic Sans MS"/>
          <w:sz w:val="24"/>
          <w:szCs w:val="24"/>
        </w:rPr>
        <w:t xml:space="preserve"> will</w:t>
      </w:r>
      <w:r>
        <w:rPr>
          <w:rFonts w:ascii="Comic Sans MS" w:hAnsi="Comic Sans MS"/>
          <w:sz w:val="24"/>
          <w:szCs w:val="24"/>
        </w:rPr>
        <w:t xml:space="preserve"> have a voice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overall goal</w:t>
      </w:r>
      <w:r w:rsidR="00120BE7">
        <w:rPr>
          <w:rFonts w:ascii="Comic Sans MS" w:hAnsi="Comic Sans MS"/>
          <w:sz w:val="24"/>
          <w:szCs w:val="24"/>
        </w:rPr>
        <w:t>; review background information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Determine essential participants</w:t>
      </w:r>
      <w:r w:rsidR="001620B0">
        <w:rPr>
          <w:rFonts w:ascii="Comic Sans MS" w:hAnsi="Comic Sans MS"/>
          <w:sz w:val="24"/>
          <w:szCs w:val="24"/>
        </w:rPr>
        <w:t>,</w:t>
      </w:r>
      <w:r w:rsidR="00F85FCA">
        <w:rPr>
          <w:rFonts w:ascii="Comic Sans MS" w:hAnsi="Comic Sans MS"/>
          <w:sz w:val="24"/>
          <w:szCs w:val="24"/>
        </w:rPr>
        <w:t xml:space="preserve"> make certain of their attendance</w:t>
      </w:r>
      <w:r w:rsidR="001620B0">
        <w:rPr>
          <w:rFonts w:ascii="Comic Sans MS" w:hAnsi="Comic Sans MS"/>
          <w:sz w:val="24"/>
          <w:szCs w:val="24"/>
        </w:rPr>
        <w:t>, assign roles</w:t>
      </w:r>
      <w:r w:rsidR="009752F9">
        <w:rPr>
          <w:rFonts w:ascii="Comic Sans MS" w:hAnsi="Comic Sans MS"/>
          <w:sz w:val="24"/>
          <w:szCs w:val="24"/>
        </w:rPr>
        <w:t>—Timekeeper, Recorder,</w:t>
      </w:r>
      <w:r w:rsidR="005D7A6A">
        <w:rPr>
          <w:rFonts w:ascii="Comic Sans MS" w:hAnsi="Comic Sans MS"/>
          <w:sz w:val="24"/>
          <w:szCs w:val="24"/>
        </w:rPr>
        <w:t xml:space="preserve"> Reporter,</w:t>
      </w:r>
      <w:r w:rsidR="009752F9">
        <w:rPr>
          <w:rFonts w:ascii="Comic Sans MS" w:hAnsi="Comic Sans MS"/>
          <w:sz w:val="24"/>
          <w:szCs w:val="24"/>
        </w:rPr>
        <w:t xml:space="preserve"> “But” Buster</w:t>
      </w:r>
      <w:r w:rsidR="005D7A6A">
        <w:rPr>
          <w:rFonts w:ascii="Comic Sans MS" w:hAnsi="Comic Sans MS"/>
          <w:sz w:val="24"/>
          <w:szCs w:val="24"/>
        </w:rPr>
        <w:t>, Door Keeper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Determine time and place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Consider group dynamics; potential problems</w:t>
      </w: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Essential </w:t>
      </w:r>
      <w:r w:rsidR="00F85FCA">
        <w:rPr>
          <w:rFonts w:ascii="Comic Sans MS" w:hAnsi="Comic Sans MS"/>
          <w:sz w:val="24"/>
          <w:szCs w:val="24"/>
        </w:rPr>
        <w:t xml:space="preserve">Techniques and </w:t>
      </w:r>
      <w:r>
        <w:rPr>
          <w:rFonts w:ascii="Comic Sans MS" w:hAnsi="Comic Sans MS"/>
          <w:sz w:val="24"/>
          <w:szCs w:val="24"/>
        </w:rPr>
        <w:t>Tools: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338D3" w:rsidTr="00E6054A">
        <w:tc>
          <w:tcPr>
            <w:tcW w:w="4788" w:type="dxa"/>
          </w:tcPr>
          <w:p w:rsidR="00E6054A" w:rsidRDefault="000D62C7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Curved Right Arrow 1" o:spid="_x0000_s1026" type="#_x0000_t102" style="position:absolute;margin-left:-38.25pt;margin-top:10.7pt;width:38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" adj="18716,20879,16200" fillcolor="#4f81bd [3204]" strokecolor="#243f60 [1604]" strokeweight="2pt"/>
              </w:pict>
            </w:r>
            <w:r w:rsidR="00E6054A">
              <w:rPr>
                <w:rFonts w:ascii="Comic Sans MS" w:hAnsi="Comic Sans MS"/>
                <w:sz w:val="24"/>
                <w:szCs w:val="24"/>
              </w:rPr>
              <w:t>Agenda</w:t>
            </w:r>
          </w:p>
        </w:tc>
        <w:tc>
          <w:tcPr>
            <w:tcW w:w="4788" w:type="dxa"/>
          </w:tcPr>
          <w:p w:rsidR="00E6054A" w:rsidRDefault="0092785E" w:rsidP="005D7A6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Clearly states meeting objective, date, time, location, list of tasks with allotted time, expected outcome</w:t>
            </w:r>
            <w:r w:rsidR="005D7A6A">
              <w:rPr>
                <w:rFonts w:ascii="Comic Sans MS" w:hAnsi="Comic Sans MS"/>
                <w:sz w:val="24"/>
                <w:szCs w:val="24"/>
              </w:rPr>
              <w:t xml:space="preserve">; </w:t>
            </w:r>
            <w:r w:rsidR="001620B0">
              <w:rPr>
                <w:rFonts w:ascii="Comic Sans MS" w:hAnsi="Comic Sans MS"/>
                <w:sz w:val="24"/>
                <w:szCs w:val="24"/>
              </w:rPr>
              <w:t>keep a parking lot for issues not on the agenda</w:t>
            </w:r>
          </w:p>
        </w:tc>
      </w:tr>
      <w:tr w:rsidR="00E338D3" w:rsidTr="00E6054A">
        <w:tc>
          <w:tcPr>
            <w:tcW w:w="4788" w:type="dxa"/>
          </w:tcPr>
          <w:p w:rsidR="00E6054A" w:rsidRDefault="001620B0" w:rsidP="005D7A6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Meeting Norms</w:t>
            </w:r>
            <w:r w:rsidR="005D7A6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E6054A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Establishes appropriate ways to interact, ensures participants understand how decisions are made—voting, majority rule, consensus</w:t>
            </w:r>
          </w:p>
        </w:tc>
      </w:tr>
      <w:tr w:rsidR="00E338D3" w:rsidTr="001620B0">
        <w:trPr>
          <w:trHeight w:val="1425"/>
        </w:trPr>
        <w:tc>
          <w:tcPr>
            <w:tcW w:w="4788" w:type="dxa"/>
          </w:tcPr>
          <w:p w:rsidR="00E6054A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Attention to Task</w:t>
            </w:r>
          </w:p>
        </w:tc>
        <w:tc>
          <w:tcPr>
            <w:tcW w:w="4788" w:type="dxa"/>
          </w:tcPr>
          <w:p w:rsidR="00F7251E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Provides purposeful direction, </w:t>
            </w:r>
            <w:r w:rsidR="00E338D3">
              <w:rPr>
                <w:rFonts w:ascii="Comic Sans MS" w:hAnsi="Comic Sans MS"/>
                <w:sz w:val="24"/>
                <w:szCs w:val="24"/>
              </w:rPr>
              <w:t>refocusing,</w:t>
            </w:r>
          </w:p>
          <w:p w:rsidR="001620B0" w:rsidRDefault="00E338D3" w:rsidP="005A40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ensures that problems are recognized and responded to</w:t>
            </w:r>
          </w:p>
        </w:tc>
      </w:tr>
      <w:tr w:rsidR="001620B0" w:rsidTr="00E6054A">
        <w:trPr>
          <w:trHeight w:val="240"/>
        </w:trPr>
        <w:tc>
          <w:tcPr>
            <w:tcW w:w="4788" w:type="dxa"/>
          </w:tcPr>
          <w:p w:rsidR="001620B0" w:rsidRDefault="001620B0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Running Memory</w:t>
            </w:r>
          </w:p>
        </w:tc>
        <w:tc>
          <w:tcPr>
            <w:tcW w:w="4788" w:type="dxa"/>
          </w:tcPr>
          <w:p w:rsidR="001620B0" w:rsidRDefault="001620B0" w:rsidP="005A40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Ensures that data, discussion, ideas, votes, etc. are recorded for all to see on a flip chart, posters, etc.</w:t>
            </w:r>
          </w:p>
        </w:tc>
      </w:tr>
    </w:tbl>
    <w:p w:rsidR="00E6054A" w:rsidRPr="00E6054A" w:rsidRDefault="00E6054A" w:rsidP="00E6054A">
      <w:pPr>
        <w:pStyle w:val="ListParagraph"/>
        <w:rPr>
          <w:rFonts w:ascii="Comic Sans MS" w:hAnsi="Comic Sans MS"/>
          <w:sz w:val="24"/>
          <w:szCs w:val="24"/>
        </w:rPr>
      </w:pP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0D62C7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7" type="#_x0000_t13" style="position:absolute;margin-left:75.75pt;margin-top:27pt;width:11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" adj="19255" fillcolor="#4f81bd [3204]" strokecolor="#243f60 [1604]" strokeweight="2pt"/>
        </w:pict>
      </w:r>
      <w:r w:rsidR="00F85FCA">
        <w:rPr>
          <w:rFonts w:ascii="Comic Sans MS" w:hAnsi="Comic Sans MS"/>
          <w:sz w:val="24"/>
          <w:szCs w:val="24"/>
        </w:rPr>
        <w:t>Roadblocks</w:t>
      </w:r>
      <w:r w:rsidR="00E338D3">
        <w:rPr>
          <w:rFonts w:ascii="Comic Sans MS" w:hAnsi="Comic Sans MS"/>
          <w:sz w:val="24"/>
          <w:szCs w:val="24"/>
        </w:rPr>
        <w:t>:</w:t>
      </w:r>
      <w:r w:rsidR="00F7251E">
        <w:rPr>
          <w:rFonts w:ascii="Comic Sans MS" w:hAnsi="Comic Sans MS"/>
          <w:sz w:val="24"/>
          <w:szCs w:val="24"/>
        </w:rPr>
        <w:t xml:space="preserve">       </w:t>
      </w:r>
    </w:p>
    <w:p w:rsidR="00E338D3" w:rsidRDefault="00E338D3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this</w:t>
      </w:r>
      <w:r w:rsidR="00F85FCA">
        <w:rPr>
          <w:rFonts w:ascii="Comic Sans MS" w:hAnsi="Comic Sans MS"/>
          <w:sz w:val="24"/>
          <w:szCs w:val="24"/>
        </w:rPr>
        <w:t xml:space="preserve"> </w:t>
      </w:r>
      <w:r w:rsidR="00CC7E76">
        <w:rPr>
          <w:rFonts w:ascii="Comic Sans MS" w:hAnsi="Comic Sans MS"/>
          <w:sz w:val="24"/>
          <w:szCs w:val="24"/>
        </w:rPr>
        <w:t xml:space="preserve">                                    </w:t>
      </w:r>
      <w:r w:rsidR="00F7251E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  <w:t>try this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7758"/>
      </w:tblGrid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Side-Bar Conversations</w:t>
            </w:r>
          </w:p>
        </w:tc>
        <w:tc>
          <w:tcPr>
            <w:tcW w:w="7758" w:type="dxa"/>
          </w:tcPr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Friendly Reminder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Reminder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Personalize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Request</w:t>
            </w:r>
          </w:p>
          <w:p w:rsidR="00CC7E76" w:rsidRP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at break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Staying on Time</w:t>
            </w:r>
          </w:p>
        </w:tc>
        <w:tc>
          <w:tcPr>
            <w:tcW w:w="7758" w:type="dxa"/>
          </w:tcPr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Invoke ground rule</w:t>
            </w:r>
            <w:r w:rsidR="00ED44F6">
              <w:rPr>
                <w:rFonts w:ascii="Comic Sans MS" w:hAnsi="Comic Sans MS"/>
                <w:sz w:val="24"/>
                <w:szCs w:val="24"/>
              </w:rPr>
              <w:t>, e.g.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“stay focused”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Refocus on the specific agenda item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Attempt closure of item; remind group of time allotted to item</w:t>
            </w:r>
          </w:p>
          <w:p w:rsidR="00CC7E76" w:rsidRP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Offer choice</w:t>
            </w:r>
            <w:r w:rsidR="006655C5">
              <w:rPr>
                <w:rFonts w:ascii="Comic Sans MS" w:hAnsi="Comic Sans MS"/>
                <w:sz w:val="24"/>
                <w:szCs w:val="24"/>
              </w:rPr>
              <w:t>; when will team address other items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Never Ending Discussion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Invoke ground rule to “stay focused”, refocus, attempt closure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interruption—“Help me understand how this fits into the discussion.”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inquiry; make eye contact with the person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Personalize</w:t>
            </w:r>
          </w:p>
          <w:p w:rsidR="006655C5" w:rsidRP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privately; give specific feedback to the person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Conflict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humor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Restate ground rules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statement to person using both a firm and supportive tone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public reprimand</w:t>
            </w:r>
          </w:p>
          <w:p w:rsidR="006655C5" w:rsidRP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Address problem directly with person at a break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Returning from Breaks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reminder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for input—“-What do we need to do to make this work?”</w:t>
            </w:r>
          </w:p>
          <w:p w:rsidR="006655C5" w:rsidRDefault="006655C5" w:rsidP="006655C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“Do you need more time for a break?”</w:t>
            </w:r>
          </w:p>
          <w:p w:rsidR="006655C5" w:rsidRPr="006655C5" w:rsidRDefault="006655C5" w:rsidP="006655C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C7E76" w:rsidRDefault="00CC7E76" w:rsidP="00E6054A">
      <w:pPr>
        <w:rPr>
          <w:rFonts w:ascii="Comic Sans MS" w:hAnsi="Comic Sans MS"/>
          <w:sz w:val="24"/>
          <w:szCs w:val="24"/>
        </w:rPr>
      </w:pP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Meetings </w:t>
      </w:r>
      <w:proofErr w:type="gramStart"/>
      <w:r>
        <w:rPr>
          <w:rFonts w:ascii="Comic Sans MS" w:hAnsi="Comic Sans MS"/>
          <w:sz w:val="24"/>
          <w:szCs w:val="24"/>
        </w:rPr>
        <w:t>By</w:t>
      </w:r>
      <w:proofErr w:type="gramEnd"/>
      <w:r>
        <w:rPr>
          <w:rFonts w:ascii="Comic Sans MS" w:hAnsi="Comic Sans MS"/>
          <w:sz w:val="24"/>
          <w:szCs w:val="24"/>
        </w:rPr>
        <w:t xml:space="preserve"> Design—Vista Consulting Team Limited</w:t>
      </w: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Basic Facilitation Skills—</w:t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Human Leadership and Development Division of the American Society for Quality, The Association for Quality and Participation, The International Association of Facilitators</w:t>
      </w:r>
    </w:p>
    <w:sectPr w:rsidR="005D7A6A" w:rsidSect="0015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648"/>
    <w:multiLevelType w:val="hybridMultilevel"/>
    <w:tmpl w:val="E0E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3972"/>
    <w:multiLevelType w:val="hybridMultilevel"/>
    <w:tmpl w:val="3048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3089"/>
    <w:multiLevelType w:val="hybridMultilevel"/>
    <w:tmpl w:val="78AE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2EFB"/>
    <w:multiLevelType w:val="hybridMultilevel"/>
    <w:tmpl w:val="68CE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F6B"/>
    <w:multiLevelType w:val="hybridMultilevel"/>
    <w:tmpl w:val="8ED0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21A91"/>
    <w:multiLevelType w:val="hybridMultilevel"/>
    <w:tmpl w:val="39B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324A8"/>
    <w:multiLevelType w:val="hybridMultilevel"/>
    <w:tmpl w:val="EBCA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00F1D"/>
    <w:multiLevelType w:val="hybridMultilevel"/>
    <w:tmpl w:val="E4C6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E6054A"/>
    <w:rsid w:val="000B3431"/>
    <w:rsid w:val="000D62C7"/>
    <w:rsid w:val="00120BE7"/>
    <w:rsid w:val="00153473"/>
    <w:rsid w:val="001620B0"/>
    <w:rsid w:val="001A1106"/>
    <w:rsid w:val="001B4C4A"/>
    <w:rsid w:val="001E0C1B"/>
    <w:rsid w:val="00200FC6"/>
    <w:rsid w:val="00280593"/>
    <w:rsid w:val="002D15FF"/>
    <w:rsid w:val="0031753E"/>
    <w:rsid w:val="003A1768"/>
    <w:rsid w:val="00407E64"/>
    <w:rsid w:val="004369F9"/>
    <w:rsid w:val="00496A56"/>
    <w:rsid w:val="004A03FF"/>
    <w:rsid w:val="00557B96"/>
    <w:rsid w:val="0057454E"/>
    <w:rsid w:val="005A40DC"/>
    <w:rsid w:val="005D5589"/>
    <w:rsid w:val="005D7A6A"/>
    <w:rsid w:val="006066C5"/>
    <w:rsid w:val="006655C5"/>
    <w:rsid w:val="006B5290"/>
    <w:rsid w:val="0089073F"/>
    <w:rsid w:val="0090066B"/>
    <w:rsid w:val="0092785E"/>
    <w:rsid w:val="009578D7"/>
    <w:rsid w:val="009752F9"/>
    <w:rsid w:val="009A7C1F"/>
    <w:rsid w:val="009D3BF1"/>
    <w:rsid w:val="00A46E66"/>
    <w:rsid w:val="00AB3475"/>
    <w:rsid w:val="00AC59B8"/>
    <w:rsid w:val="00AD098F"/>
    <w:rsid w:val="00B30409"/>
    <w:rsid w:val="00B74339"/>
    <w:rsid w:val="00B84179"/>
    <w:rsid w:val="00CC7E76"/>
    <w:rsid w:val="00CD68A3"/>
    <w:rsid w:val="00D4760D"/>
    <w:rsid w:val="00DB0227"/>
    <w:rsid w:val="00DC484D"/>
    <w:rsid w:val="00E07E4E"/>
    <w:rsid w:val="00E21908"/>
    <w:rsid w:val="00E338D3"/>
    <w:rsid w:val="00E6054A"/>
    <w:rsid w:val="00ED44F6"/>
    <w:rsid w:val="00ED6420"/>
    <w:rsid w:val="00F02B81"/>
    <w:rsid w:val="00F7251E"/>
    <w:rsid w:val="00F85FCA"/>
    <w:rsid w:val="00FD3C22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4A"/>
    <w:pPr>
      <w:ind w:left="720"/>
      <w:contextualSpacing/>
    </w:pPr>
  </w:style>
  <w:style w:type="table" w:styleId="TableGrid">
    <w:name w:val="Table Grid"/>
    <w:basedOn w:val="TableNormal"/>
    <w:uiPriority w:val="59"/>
    <w:rsid w:val="00E6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4A"/>
    <w:pPr>
      <w:ind w:left="720"/>
      <w:contextualSpacing/>
    </w:pPr>
  </w:style>
  <w:style w:type="table" w:styleId="TableGrid">
    <w:name w:val="Table Grid"/>
    <w:basedOn w:val="TableNormal"/>
    <w:uiPriority w:val="59"/>
    <w:rsid w:val="00E6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Lindsey Mantz</cp:lastModifiedBy>
  <cp:revision>4</cp:revision>
  <cp:lastPrinted>2012-01-25T14:43:00Z</cp:lastPrinted>
  <dcterms:created xsi:type="dcterms:W3CDTF">2012-01-27T16:01:00Z</dcterms:created>
  <dcterms:modified xsi:type="dcterms:W3CDTF">2012-10-18T16:33:00Z</dcterms:modified>
</cp:coreProperties>
</file>