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6E" w:rsidRPr="00AC3848" w:rsidRDefault="00AC3848" w:rsidP="00AC3848">
      <w:pPr>
        <w:spacing w:after="0" w:line="240" w:lineRule="auto"/>
        <w:jc w:val="center"/>
        <w:rPr>
          <w:rFonts w:ascii="Tw Cen MT" w:hAnsi="Tw Cen MT"/>
          <w:smallCaps/>
          <w:color w:val="EEECE1" w:themeColor="background2"/>
          <w:sz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 w:rsidRPr="00AC3848">
        <w:rPr>
          <w:rFonts w:ascii="Tw Cen MT" w:hAnsi="Tw Cen MT"/>
          <w:smallCaps/>
          <w:color w:val="EEECE1" w:themeColor="background2"/>
          <w:sz w:val="5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DE-PBS Key Feature Evaluation</w:t>
      </w:r>
    </w:p>
    <w:p w:rsidR="00AC3848" w:rsidRPr="007168F4" w:rsidRDefault="00AC3848" w:rsidP="007168F4">
      <w:pPr>
        <w:spacing w:after="0" w:line="240" w:lineRule="auto"/>
        <w:jc w:val="center"/>
        <w:rPr>
          <w:rFonts w:ascii="Tw Cen MT" w:hAnsi="Tw Cen MT"/>
          <w:smallCaps/>
          <w:color w:val="EEECE1" w:themeColor="background2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 w:rsidRPr="00AC3848">
        <w:rPr>
          <w:rFonts w:ascii="Tw Cen MT" w:hAnsi="Tw Cen MT"/>
          <w:smallCaps/>
          <w:color w:val="EEECE1" w:themeColor="background2"/>
          <w:sz w:val="72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8000">
                  <w14:schemeClr w14:val="tx1"/>
                </w14:gs>
                <w14:gs w14:pos="7200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Essential Items</w:t>
      </w:r>
    </w:p>
    <w:p w:rsidR="007168F4" w:rsidRDefault="007168F4">
      <w:pPr>
        <w:rPr>
          <w:rFonts w:ascii="Tw Cen MT" w:hAnsi="Tw Cen MT"/>
          <w:b/>
          <w:smallCaps/>
          <w:sz w:val="28"/>
          <w:szCs w:val="24"/>
        </w:rPr>
      </w:pPr>
      <w:r>
        <w:rPr>
          <w:rFonts w:ascii="Tw Cen MT" w:hAnsi="Tw Cen MT"/>
          <w:b/>
          <w:smallCap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304800</wp:posOffset>
                </wp:positionV>
                <wp:extent cx="60198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4pt" to="470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BBzgEAAOgDAAAOAAAAZHJzL2Uyb0RvYy54bWysU8GO0zAQvSPxD5bvNMlKrHajpntoBRcE&#10;FQsf4HXsxsL2WGPTJH/P2GmzaAEJIS52bM97897MZPswOcvOCqMB3/FmU3OmvITe+FPHv3559+aO&#10;s5iE74UFrzo+q8gfdq9fbcfQqhsYwPYKGZH42I6h40NKoa2qKAflRNxAUJ4eNaATiY54qnoUI7E7&#10;W93U9W01AvYBQaoY6fawPPJd4ddayfRJ66gSsx0nbamsWNanvFa7rWhPKMJg5EWG+AcVThhPSVeq&#10;g0iCfUfzC5UzEiGCThsJrgKtjVTFA7lp6hduHgcRVPFCxYlhLVP8f7Ty4/mIzPTUO868cNSix4TC&#10;nIbE9uA9FRCQNblOY4gthe/9ES+nGI6YTU8aXd7JDptKbee1tmpKTNLlbd3c39XUAnl9q56BAWN6&#10;r8Cx/NFxa3y2LVpx/hATJaPQa0i+tp6NJPi+fluXsPx2EHFgZ0FtjnM8QMqKCWY9bVn5orV8pdmq&#10;heaz0uSd1DWFp0yd2ltciPpvxXdhocgM0cbaFbQk/yPoEpthqkzi3wLX6JIRfFqBznjA30lN01Wq&#10;XuKvrhev2fYT9HPpXCkHjVOpz2X087z+fC7w5x909wMAAP//AwBQSwMEFAAGAAgAAAAhAGB7jcPd&#10;AAAACAEAAA8AAABkcnMvZG93bnJldi54bWxMj8FOwzAQRO9I/IO1SFxQawcVaNM4VYPEFamlEj1u&#10;420SEdshdtr071nEoRx3ZjT7JluNthUn6kPjnYZkqkCQK71pXKVh9/E2mYMIEZ3B1jvScKEAq/z2&#10;JsPU+LPb0GkbK8ElLqSooY6xS6UMZU0Ww9R35Ng7+t5i5LOvpOnxzOW2lY9KPUuLjeMPNXb0WlP5&#10;tR2sBoX7z6HYJ7tLMdDxe/NOSbF+0Pr+blwvQUQa4zUMv/iMDjkzHfzgTBCthsnLEyc1zOY8if3F&#10;TLFw+BNknsn/A/IfAAAA//8DAFBLAQItABQABgAIAAAAIQC2gziS/gAAAOEBAAATAAAAAAAAAAAA&#10;AAAAAAAAAABbQ29udGVudF9UeXBlc10ueG1sUEsBAi0AFAAGAAgAAAAhADj9If/WAAAAlAEAAAsA&#10;AAAAAAAAAAAAAAAALwEAAF9yZWxzLy5yZWxzUEsBAi0AFAAGAAgAAAAhANinQEHOAQAA6AMAAA4A&#10;AAAAAAAAAAAAAAAALgIAAGRycy9lMm9Eb2MueG1sUEsBAi0AFAAGAAgAAAAhAGB7jcPdAAAACAEA&#10;AA8AAAAAAAAAAAAAAAAAKAQAAGRycy9kb3ducmV2LnhtbFBLBQYAAAAABAAEAPMAAAAyBQAAAAA=&#10;" strokecolor="black [3040]" strokeweight="1.5pt">
                <v:stroke dashstyle="1 1"/>
              </v:line>
            </w:pict>
          </mc:Fallback>
        </mc:AlternateContent>
      </w:r>
    </w:p>
    <w:p w:rsidR="006D4E1C" w:rsidRDefault="006D4E1C">
      <w:pPr>
        <w:rPr>
          <w:rFonts w:ascii="Tw Cen MT" w:hAnsi="Tw Cen MT"/>
          <w:sz w:val="24"/>
          <w:szCs w:val="24"/>
        </w:rPr>
      </w:pPr>
    </w:p>
    <w:p w:rsidR="007168F4" w:rsidRPr="007168F4" w:rsidRDefault="007168F4">
      <w:pPr>
        <w:rPr>
          <w:rFonts w:ascii="Tw Cen MT" w:hAnsi="Tw Cen MT"/>
          <w:sz w:val="24"/>
          <w:szCs w:val="24"/>
        </w:rPr>
      </w:pPr>
      <w:r w:rsidRPr="007168F4">
        <w:rPr>
          <w:rFonts w:ascii="Tw Cen MT" w:hAnsi="Tw Cen MT"/>
          <w:sz w:val="24"/>
          <w:szCs w:val="24"/>
        </w:rPr>
        <w:t xml:space="preserve">Schools participating in the DE-PBS Key Feature Evaluation </w:t>
      </w:r>
      <w:r w:rsidR="006D4E1C">
        <w:rPr>
          <w:rFonts w:ascii="Tw Cen MT" w:hAnsi="Tw Cen MT"/>
          <w:sz w:val="24"/>
          <w:szCs w:val="24"/>
        </w:rPr>
        <w:t>are evaluated</w:t>
      </w:r>
      <w:r>
        <w:rPr>
          <w:rFonts w:ascii="Tw Cen MT" w:hAnsi="Tw Cen MT"/>
          <w:sz w:val="24"/>
          <w:szCs w:val="24"/>
        </w:rPr>
        <w:t xml:space="preserve"> on their program </w:t>
      </w:r>
      <w:r w:rsidR="006D4E1C">
        <w:rPr>
          <w:rFonts w:ascii="Tw Cen MT" w:hAnsi="Tw Cen MT"/>
          <w:sz w:val="24"/>
          <w:szCs w:val="24"/>
        </w:rPr>
        <w:t>quality in</w:t>
      </w:r>
      <w:r>
        <w:rPr>
          <w:rFonts w:ascii="Tw Cen MT" w:hAnsi="Tw Cen MT"/>
          <w:sz w:val="24"/>
          <w:szCs w:val="24"/>
        </w:rPr>
        <w:t xml:space="preserve"> four different areas (School-wide Tier 1, Prevention, Correction</w:t>
      </w:r>
      <w:r w:rsidR="00B82BB0">
        <w:rPr>
          <w:rFonts w:ascii="Tw Cen MT" w:hAnsi="Tw Cen MT"/>
          <w:sz w:val="24"/>
          <w:szCs w:val="24"/>
        </w:rPr>
        <w:t xml:space="preserve"> of Problem Behaviors</w:t>
      </w:r>
      <w:bookmarkStart w:id="0" w:name="_GoBack"/>
      <w:bookmarkEnd w:id="0"/>
      <w:r>
        <w:rPr>
          <w:rFonts w:ascii="Tw Cen MT" w:hAnsi="Tw Cen MT"/>
          <w:sz w:val="24"/>
          <w:szCs w:val="24"/>
        </w:rPr>
        <w:t xml:space="preserve">, and Developing Self-Discipline). </w:t>
      </w:r>
      <w:r w:rsidR="006D4E1C">
        <w:rPr>
          <w:rFonts w:ascii="Tw Cen MT" w:hAnsi="Tw Cen MT"/>
          <w:sz w:val="24"/>
          <w:szCs w:val="24"/>
        </w:rPr>
        <w:t xml:space="preserve">Schools receive feedback on the multiple components comprising each area but are only scored on “Essential Items.” These items can be viewed below. </w:t>
      </w:r>
      <w:r w:rsidRPr="007168F4">
        <w:rPr>
          <w:rFonts w:ascii="Tw Cen MT" w:hAnsi="Tw Cen MT"/>
          <w:b/>
          <w:sz w:val="24"/>
          <w:szCs w:val="24"/>
        </w:rPr>
        <w:t xml:space="preserve">However, it should be noted that </w:t>
      </w:r>
      <w:r w:rsidRPr="007168F4">
        <w:rPr>
          <w:rFonts w:ascii="Tw Cen MT" w:hAnsi="Tw Cen MT"/>
          <w:b/>
          <w:i/>
          <w:sz w:val="24"/>
          <w:szCs w:val="24"/>
        </w:rPr>
        <w:t xml:space="preserve">a comprehensive, successful SW-PBS program includes </w:t>
      </w:r>
      <w:r w:rsidRPr="007168F4">
        <w:rPr>
          <w:rFonts w:ascii="Tw Cen MT" w:hAnsi="Tw Cen MT"/>
          <w:b/>
          <w:i/>
          <w:sz w:val="24"/>
          <w:szCs w:val="24"/>
          <w:u w:val="single"/>
        </w:rPr>
        <w:t>all of the features</w:t>
      </w:r>
      <w:r w:rsidRPr="007168F4">
        <w:rPr>
          <w:rFonts w:ascii="Tw Cen MT" w:hAnsi="Tw Cen MT"/>
          <w:b/>
          <w:i/>
          <w:sz w:val="24"/>
          <w:szCs w:val="24"/>
        </w:rPr>
        <w:t xml:space="preserve"> assessed in the Key Feature Evaluation – not simply the Essential Items. </w:t>
      </w:r>
    </w:p>
    <w:p w:rsidR="006D4E1C" w:rsidRDefault="006D4E1C">
      <w:pPr>
        <w:rPr>
          <w:rFonts w:ascii="Tw Cen MT" w:hAnsi="Tw Cen MT"/>
          <w:b/>
          <w:smallCaps/>
          <w:sz w:val="28"/>
          <w:szCs w:val="24"/>
          <w:u w:val="single"/>
        </w:rPr>
      </w:pPr>
    </w:p>
    <w:p w:rsidR="0079636E" w:rsidRPr="006D4E1C" w:rsidRDefault="0079636E">
      <w:pPr>
        <w:rPr>
          <w:rFonts w:ascii="Tw Cen MT" w:hAnsi="Tw Cen MT"/>
          <w:b/>
          <w:smallCaps/>
          <w:sz w:val="28"/>
          <w:szCs w:val="24"/>
          <w:u w:val="single"/>
        </w:rPr>
      </w:pPr>
      <w:r w:rsidRPr="006D4E1C">
        <w:rPr>
          <w:rFonts w:ascii="Tw Cen MT" w:hAnsi="Tw Cen MT"/>
          <w:b/>
          <w:smallCaps/>
          <w:sz w:val="28"/>
          <w:szCs w:val="24"/>
          <w:u w:val="single"/>
        </w:rPr>
        <w:t>School-wide Tier 1: Program Development and Evaluation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Behavior referrals are entered into the school’s electronic system within a week.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Office Discipline Referral data is pulled by a designated person, reviewed monthly by the School-wide team (Big Five: average referrals per day per month; # of referrals by behavior, location, time of day, by student), and shared with entire staff.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 xml:space="preserve">Based on ongoing evaluation results </w:t>
      </w:r>
      <w:r w:rsidRPr="00AC3848">
        <w:rPr>
          <w:rFonts w:ascii="Tw Cen MT" w:hAnsi="Tw Cen MT" w:cs="Calibri"/>
          <w:i/>
          <w:sz w:val="24"/>
          <w:szCs w:val="24"/>
        </w:rPr>
        <w:t>from multiple sources</w:t>
      </w:r>
      <w:r w:rsidRPr="00AC3848">
        <w:rPr>
          <w:rFonts w:ascii="Tw Cen MT" w:hAnsi="Tw Cen MT" w:cs="Calibri"/>
          <w:i/>
          <w:sz w:val="24"/>
          <w:szCs w:val="24"/>
        </w:rPr>
        <w:t>,</w:t>
      </w:r>
      <w:r w:rsidRPr="00AC3848">
        <w:rPr>
          <w:rFonts w:ascii="Tw Cen MT" w:hAnsi="Tw Cen MT" w:cs="Calibri"/>
          <w:sz w:val="24"/>
          <w:szCs w:val="24"/>
        </w:rPr>
        <w:t xml:space="preserve"> modifications are made in the school’s PBS/School Climate action plan and implemented (entails more than changing what, where, when rewards or any other singular technique is used).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School-wide team</w:t>
      </w:r>
      <w:r w:rsidRPr="00AC3848">
        <w:rPr>
          <w:rFonts w:ascii="Tw Cen MT" w:hAnsi="Tw Cen MT" w:cs="Calibri"/>
          <w:sz w:val="24"/>
          <w:szCs w:val="24"/>
        </w:rPr>
        <w:t xml:space="preserve"> is representative of the school and community is established to develop and implement SWPBS</w:t>
      </w:r>
      <w:r w:rsidRPr="00AC3848">
        <w:rPr>
          <w:rFonts w:ascii="Tw Cen MT" w:hAnsi="Tw Cen MT" w:cs="Calibri"/>
          <w:sz w:val="24"/>
          <w:szCs w:val="24"/>
        </w:rPr>
        <w:t>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SW PBS Team meets</w:t>
      </w:r>
      <w:r w:rsidRPr="00AC3848">
        <w:rPr>
          <w:rFonts w:ascii="Tw Cen MT" w:hAnsi="Tw Cen MT" w:cs="Calibri"/>
          <w:sz w:val="24"/>
          <w:szCs w:val="24"/>
        </w:rPr>
        <w:t xml:space="preserve"> monthly with participation from administration</w:t>
      </w:r>
      <w:r w:rsidRPr="00AC3848">
        <w:rPr>
          <w:rFonts w:ascii="Tw Cen MT" w:hAnsi="Tw Cen MT" w:cs="Calibri"/>
          <w:sz w:val="24"/>
          <w:szCs w:val="24"/>
        </w:rPr>
        <w:t>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 xml:space="preserve">Overview of school-wide DE-PBS and the specifics of the school’s PBS Program </w:t>
      </w:r>
      <w:proofErr w:type="gramStart"/>
      <w:r w:rsidRPr="00AC3848">
        <w:rPr>
          <w:rFonts w:ascii="Tw Cen MT" w:hAnsi="Tw Cen MT"/>
          <w:sz w:val="24"/>
          <w:szCs w:val="24"/>
        </w:rPr>
        <w:t>is</w:t>
      </w:r>
      <w:proofErr w:type="gramEnd"/>
      <w:r w:rsidRPr="00AC3848">
        <w:rPr>
          <w:rFonts w:ascii="Tw Cen MT" w:hAnsi="Tw Cen MT"/>
          <w:sz w:val="24"/>
          <w:szCs w:val="24"/>
        </w:rPr>
        <w:t xml:space="preserve"> delivered to all staff annually and new staff are given a standard orientation to the program.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Current school administrator and team leader(s) have received School-wide PBS Training (1day or 2 day)</w:t>
      </w:r>
      <w:r w:rsidRPr="00AC3848">
        <w:rPr>
          <w:rFonts w:ascii="Tw Cen MT" w:hAnsi="Tw Cen MT" w:cs="Calibri"/>
          <w:sz w:val="24"/>
          <w:szCs w:val="24"/>
        </w:rPr>
        <w:t>.</w:t>
      </w:r>
    </w:p>
    <w:p w:rsidR="0079636E" w:rsidRPr="00AC3848" w:rsidRDefault="0079636E" w:rsidP="0079636E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Administrators or team members provide on-going supervision and monitoring to help ensure that all program components are implemented as planned and with integrity.</w:t>
      </w:r>
    </w:p>
    <w:p w:rsidR="006D4E1C" w:rsidRDefault="006D4E1C">
      <w:pPr>
        <w:rPr>
          <w:rFonts w:ascii="Tw Cen MT" w:hAnsi="Tw Cen MT"/>
          <w:b/>
          <w:smallCaps/>
          <w:sz w:val="28"/>
          <w:szCs w:val="24"/>
          <w:u w:val="single"/>
        </w:rPr>
      </w:pPr>
      <w:r>
        <w:rPr>
          <w:rFonts w:ascii="Tw Cen MT" w:hAnsi="Tw Cen MT"/>
          <w:b/>
          <w:smallCaps/>
          <w:sz w:val="28"/>
          <w:szCs w:val="24"/>
          <w:u w:val="single"/>
        </w:rPr>
        <w:br w:type="page"/>
      </w:r>
    </w:p>
    <w:p w:rsidR="0079636E" w:rsidRPr="006D4E1C" w:rsidRDefault="0079636E" w:rsidP="0079636E">
      <w:pPr>
        <w:rPr>
          <w:rFonts w:ascii="Tw Cen MT" w:hAnsi="Tw Cen MT"/>
          <w:b/>
          <w:smallCaps/>
          <w:sz w:val="28"/>
          <w:szCs w:val="24"/>
          <w:u w:val="single"/>
        </w:rPr>
      </w:pPr>
      <w:r w:rsidRPr="006D4E1C">
        <w:rPr>
          <w:rFonts w:ascii="Tw Cen MT" w:hAnsi="Tw Cen MT"/>
          <w:b/>
          <w:smallCaps/>
          <w:sz w:val="28"/>
          <w:szCs w:val="24"/>
          <w:u w:val="single"/>
        </w:rPr>
        <w:lastRenderedPageBreak/>
        <w:t>Prevention: Implementing School-wide &amp; Classroom Systems</w:t>
      </w:r>
    </w:p>
    <w:p w:rsidR="0079636E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Students report positive teacher-student relations.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Students report positive student-student relations.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Students report that diversity is respected.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/>
          <w:sz w:val="24"/>
          <w:szCs w:val="24"/>
        </w:rPr>
        <w:t>Parents report positive teacher-home communications.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The components of School-wide DE-PBS are implemented with all students (all grades, classrooms, with and without disabilities, etc.)</w:t>
      </w:r>
      <w:r w:rsidR="006D4E1C">
        <w:rPr>
          <w:rFonts w:ascii="Tw Cen MT" w:hAnsi="Tw Cen MT" w:cs="Calibri"/>
          <w:sz w:val="24"/>
          <w:szCs w:val="24"/>
        </w:rPr>
        <w:t>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School expectations are taught and the school has a set of teaching materials to be used where needed (</w:t>
      </w:r>
      <w:proofErr w:type="spellStart"/>
      <w:r w:rsidRPr="00AC3848">
        <w:rPr>
          <w:rFonts w:ascii="Tw Cen MT" w:hAnsi="Tw Cen MT" w:cs="Calibri"/>
          <w:sz w:val="24"/>
          <w:szCs w:val="24"/>
        </w:rPr>
        <w:t>ie</w:t>
      </w:r>
      <w:proofErr w:type="spellEnd"/>
      <w:r w:rsidRPr="00AC3848">
        <w:rPr>
          <w:rFonts w:ascii="Tw Cen MT" w:hAnsi="Tw Cen MT" w:cs="Calibri"/>
          <w:sz w:val="24"/>
          <w:szCs w:val="24"/>
        </w:rPr>
        <w:t>, where behavior problems are common, where expectations were not clearly taught – booster teaching)</w:t>
      </w:r>
      <w:r w:rsidR="006D4E1C">
        <w:rPr>
          <w:rFonts w:ascii="Tw Cen MT" w:hAnsi="Tw Cen MT" w:cs="Calibri"/>
          <w:sz w:val="24"/>
          <w:szCs w:val="24"/>
        </w:rPr>
        <w:t>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proofErr w:type="gramStart"/>
      <w:r w:rsidRPr="00AC3848">
        <w:rPr>
          <w:rFonts w:ascii="Tw Cen MT" w:hAnsi="Tw Cen MT" w:cs="Calibri"/>
          <w:sz w:val="24"/>
          <w:szCs w:val="24"/>
        </w:rPr>
        <w:t>Staff know</w:t>
      </w:r>
      <w:proofErr w:type="gramEnd"/>
      <w:r w:rsidRPr="00AC3848">
        <w:rPr>
          <w:rFonts w:ascii="Tw Cen MT" w:hAnsi="Tw Cen MT" w:cs="Calibri"/>
          <w:sz w:val="24"/>
          <w:szCs w:val="24"/>
        </w:rPr>
        <w:t xml:space="preserve"> the school-wide expectations.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 xml:space="preserve">Students know the school-wide expectations. </w:t>
      </w:r>
    </w:p>
    <w:p w:rsidR="008B49C7" w:rsidRPr="00AC3848" w:rsidRDefault="008B49C7" w:rsidP="008B49C7">
      <w:pPr>
        <w:pStyle w:val="ListParagraph"/>
        <w:numPr>
          <w:ilvl w:val="0"/>
          <w:numId w:val="2"/>
        </w:numPr>
        <w:rPr>
          <w:rFonts w:ascii="Tw Cen MT" w:hAnsi="Tw Cen MT"/>
          <w:b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Students are recognized for their good behavior (</w:t>
      </w:r>
      <w:r w:rsidR="006D4E1C">
        <w:rPr>
          <w:rFonts w:ascii="Tw Cen MT" w:hAnsi="Tw Cen MT" w:cs="Calibri"/>
          <w:sz w:val="24"/>
          <w:szCs w:val="24"/>
        </w:rPr>
        <w:t xml:space="preserve">E.g., verbal praise, DE-PBS tickets, </w:t>
      </w:r>
      <w:proofErr w:type="gramStart"/>
      <w:r w:rsidR="006D4E1C">
        <w:rPr>
          <w:rFonts w:ascii="Tw Cen MT" w:hAnsi="Tw Cen MT" w:cs="Calibri"/>
          <w:sz w:val="24"/>
          <w:szCs w:val="24"/>
        </w:rPr>
        <w:t>privilege</w:t>
      </w:r>
      <w:proofErr w:type="gramEnd"/>
      <w:r w:rsidR="006D4E1C">
        <w:rPr>
          <w:rFonts w:ascii="Tw Cen MT" w:hAnsi="Tw Cen MT" w:cs="Calibri"/>
          <w:sz w:val="24"/>
          <w:szCs w:val="24"/>
        </w:rPr>
        <w:t>)</w:t>
      </w:r>
      <w:r w:rsidRPr="00AC3848">
        <w:rPr>
          <w:rFonts w:ascii="Tw Cen MT" w:hAnsi="Tw Cen MT" w:cs="Calibri"/>
          <w:sz w:val="24"/>
          <w:szCs w:val="24"/>
        </w:rPr>
        <w:t xml:space="preserve"> and can state the reason for recognition.</w:t>
      </w:r>
    </w:p>
    <w:p w:rsidR="006D4E1C" w:rsidRDefault="006D4E1C">
      <w:pPr>
        <w:rPr>
          <w:rFonts w:ascii="Tw Cen MT" w:hAnsi="Tw Cen MT"/>
          <w:b/>
          <w:smallCaps/>
          <w:sz w:val="28"/>
          <w:szCs w:val="24"/>
          <w:u w:val="single"/>
        </w:rPr>
      </w:pPr>
    </w:p>
    <w:p w:rsidR="0079636E" w:rsidRPr="006D4E1C" w:rsidRDefault="008B49C7">
      <w:pPr>
        <w:rPr>
          <w:rFonts w:ascii="Tw Cen MT" w:hAnsi="Tw Cen MT"/>
          <w:b/>
          <w:smallCaps/>
          <w:sz w:val="28"/>
          <w:szCs w:val="24"/>
          <w:u w:val="single"/>
        </w:rPr>
      </w:pPr>
      <w:r w:rsidRPr="006D4E1C">
        <w:rPr>
          <w:rFonts w:ascii="Tw Cen MT" w:hAnsi="Tw Cen MT"/>
          <w:b/>
          <w:smallCaps/>
          <w:sz w:val="28"/>
          <w:szCs w:val="24"/>
          <w:u w:val="single"/>
        </w:rPr>
        <w:t>Correcting Problem Behaviors</w:t>
      </w:r>
    </w:p>
    <w:p w:rsidR="008B49C7" w:rsidRPr="00AC3848" w:rsidRDefault="008B49C7" w:rsidP="008B49C7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School has a system for managing office disciplinary referrals (ODRs) that distinguishes mino</w:t>
      </w:r>
      <w:r w:rsidRPr="00AC3848">
        <w:rPr>
          <w:rFonts w:ascii="Tw Cen MT" w:hAnsi="Tw Cen MT" w:cs="Calibri"/>
          <w:sz w:val="24"/>
          <w:szCs w:val="24"/>
        </w:rPr>
        <w:t>r from major behavior problems,</w:t>
      </w:r>
      <w:r w:rsidRPr="00AC3848">
        <w:rPr>
          <w:rFonts w:ascii="Tw Cen MT" w:hAnsi="Tw Cen MT" w:cs="Calibri"/>
          <w:sz w:val="24"/>
          <w:szCs w:val="24"/>
        </w:rPr>
        <w:t xml:space="preserve"> provides definitions for these behaviors</w:t>
      </w:r>
      <w:r w:rsidRPr="00AC3848">
        <w:rPr>
          <w:rFonts w:ascii="Tw Cen MT" w:hAnsi="Tw Cen MT" w:cs="Calibri"/>
          <w:sz w:val="24"/>
          <w:szCs w:val="24"/>
        </w:rPr>
        <w:t>, and includes a response procedure for responding to these behaviors</w:t>
      </w:r>
      <w:r w:rsidRPr="00AC3848">
        <w:rPr>
          <w:rFonts w:ascii="Tw Cen MT" w:hAnsi="Tw Cen MT" w:cs="Calibri"/>
          <w:sz w:val="24"/>
          <w:szCs w:val="24"/>
        </w:rPr>
        <w:t>.</w:t>
      </w:r>
    </w:p>
    <w:p w:rsidR="008B49C7" w:rsidRPr="00AC3848" w:rsidRDefault="008B49C7" w:rsidP="008B49C7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 xml:space="preserve">School staff is informed of the system for managing office disciplinary referrals (ODRs).   </w:t>
      </w:r>
    </w:p>
    <w:p w:rsidR="008B49C7" w:rsidRPr="006D4E1C" w:rsidRDefault="008B49C7" w:rsidP="008B49C7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6D4E1C">
        <w:rPr>
          <w:rFonts w:ascii="Tw Cen MT" w:hAnsi="Tw Cen MT" w:cs="Calibri"/>
          <w:sz w:val="24"/>
          <w:szCs w:val="24"/>
        </w:rPr>
        <w:t xml:space="preserve">Administration views correction not just as use of punishment or consequences but also as opportunity to help develop social &amp; emotional problem solving/decision making skills of self-discipline and </w:t>
      </w:r>
      <w:proofErr w:type="spellStart"/>
      <w:r w:rsidRPr="006D4E1C">
        <w:rPr>
          <w:rFonts w:ascii="Tw Cen MT" w:hAnsi="Tw Cen MT" w:cs="Calibri"/>
          <w:sz w:val="24"/>
          <w:szCs w:val="24"/>
        </w:rPr>
        <w:t>prosocial</w:t>
      </w:r>
      <w:proofErr w:type="spellEnd"/>
      <w:r w:rsidRPr="006D4E1C">
        <w:rPr>
          <w:rFonts w:ascii="Tw Cen MT" w:hAnsi="Tw Cen MT" w:cs="Calibri"/>
          <w:sz w:val="24"/>
          <w:szCs w:val="24"/>
        </w:rPr>
        <w:t xml:space="preserve"> behavior.</w:t>
      </w:r>
    </w:p>
    <w:p w:rsidR="008B49C7" w:rsidRPr="006D4E1C" w:rsidRDefault="008B49C7" w:rsidP="008B49C7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6D4E1C">
        <w:rPr>
          <w:rFonts w:ascii="Tw Cen MT" w:hAnsi="Tw Cen MT" w:cs="Calibri"/>
          <w:sz w:val="24"/>
          <w:szCs w:val="24"/>
        </w:rPr>
        <w:t xml:space="preserve">School Staff view correction not just as use of punishment or consequences but also as opportunity to help develop social &amp; emotional problem solving/decision making skills of self-discipline and </w:t>
      </w:r>
      <w:proofErr w:type="spellStart"/>
      <w:r w:rsidRPr="006D4E1C">
        <w:rPr>
          <w:rFonts w:ascii="Tw Cen MT" w:hAnsi="Tw Cen MT" w:cs="Calibri"/>
          <w:sz w:val="24"/>
          <w:szCs w:val="24"/>
        </w:rPr>
        <w:t>prosocial</w:t>
      </w:r>
      <w:proofErr w:type="spellEnd"/>
      <w:r w:rsidRPr="006D4E1C">
        <w:rPr>
          <w:rFonts w:ascii="Tw Cen MT" w:hAnsi="Tw Cen MT" w:cs="Calibri"/>
          <w:sz w:val="24"/>
          <w:szCs w:val="24"/>
        </w:rPr>
        <w:t xml:space="preserve"> behavior.  </w:t>
      </w:r>
    </w:p>
    <w:p w:rsidR="006D4E1C" w:rsidRDefault="006D4E1C" w:rsidP="008B49C7">
      <w:pPr>
        <w:rPr>
          <w:rFonts w:ascii="Tw Cen MT" w:hAnsi="Tw Cen MT"/>
          <w:b/>
          <w:smallCaps/>
          <w:sz w:val="28"/>
          <w:szCs w:val="24"/>
          <w:u w:val="single"/>
        </w:rPr>
      </w:pPr>
    </w:p>
    <w:p w:rsidR="008B49C7" w:rsidRPr="006D4E1C" w:rsidRDefault="008B49C7" w:rsidP="008B49C7">
      <w:pPr>
        <w:rPr>
          <w:rFonts w:ascii="Tw Cen MT" w:hAnsi="Tw Cen MT"/>
          <w:b/>
          <w:smallCaps/>
          <w:sz w:val="28"/>
          <w:szCs w:val="24"/>
          <w:u w:val="single"/>
        </w:rPr>
      </w:pPr>
      <w:r w:rsidRPr="006D4E1C">
        <w:rPr>
          <w:rFonts w:ascii="Tw Cen MT" w:hAnsi="Tw Cen MT"/>
          <w:b/>
          <w:smallCaps/>
          <w:sz w:val="28"/>
          <w:szCs w:val="24"/>
          <w:u w:val="single"/>
        </w:rPr>
        <w:t>Developing Self-Discipline</w:t>
      </w:r>
    </w:p>
    <w:p w:rsidR="008B49C7" w:rsidRPr="00AC3848" w:rsidRDefault="008B49C7" w:rsidP="008B49C7">
      <w:pPr>
        <w:pStyle w:val="ListParagraph"/>
        <w:numPr>
          <w:ilvl w:val="0"/>
          <w:numId w:val="4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 xml:space="preserve">Social </w:t>
      </w:r>
      <w:r w:rsidRPr="00AC3848">
        <w:rPr>
          <w:rFonts w:ascii="Tw Cen MT" w:hAnsi="Tw Cen MT" w:cs="Calibri"/>
          <w:sz w:val="24"/>
          <w:szCs w:val="24"/>
        </w:rPr>
        <w:t>e</w:t>
      </w:r>
      <w:r w:rsidRPr="00AC3848">
        <w:rPr>
          <w:rFonts w:ascii="Tw Cen MT" w:hAnsi="Tw Cen MT" w:cs="Calibri"/>
          <w:sz w:val="24"/>
          <w:szCs w:val="24"/>
        </w:rPr>
        <w:t xml:space="preserve">motional </w:t>
      </w:r>
      <w:r w:rsidRPr="00AC3848">
        <w:rPr>
          <w:rFonts w:ascii="Tw Cen MT" w:hAnsi="Tw Cen MT" w:cs="Calibri"/>
          <w:sz w:val="24"/>
          <w:szCs w:val="24"/>
        </w:rPr>
        <w:t>l</w:t>
      </w:r>
      <w:r w:rsidRPr="00AC3848">
        <w:rPr>
          <w:rFonts w:ascii="Tw Cen MT" w:hAnsi="Tw Cen MT" w:cs="Calibri"/>
          <w:sz w:val="24"/>
          <w:szCs w:val="24"/>
        </w:rPr>
        <w:t>essons are infused throughout the school curriculum</w:t>
      </w:r>
      <w:r w:rsidRPr="00AC3848">
        <w:rPr>
          <w:rFonts w:ascii="Tw Cen MT" w:hAnsi="Tw Cen MT" w:cs="Calibri"/>
          <w:sz w:val="24"/>
          <w:szCs w:val="24"/>
        </w:rPr>
        <w:t>.</w:t>
      </w:r>
    </w:p>
    <w:p w:rsidR="008B49C7" w:rsidRPr="00AC3848" w:rsidRDefault="008B49C7" w:rsidP="008B49C7">
      <w:pPr>
        <w:pStyle w:val="ListParagraph"/>
        <w:numPr>
          <w:ilvl w:val="0"/>
          <w:numId w:val="4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In addition to curriculum lessons, a variety of school</w:t>
      </w:r>
      <w:r w:rsidRPr="00AC3848">
        <w:rPr>
          <w:rFonts w:ascii="Tw Cen MT" w:hAnsi="Tw Cen MT" w:cs="Calibri"/>
          <w:sz w:val="24"/>
          <w:szCs w:val="24"/>
        </w:rPr>
        <w:t>-</w:t>
      </w:r>
      <w:r w:rsidRPr="00AC3848">
        <w:rPr>
          <w:rFonts w:ascii="Tw Cen MT" w:hAnsi="Tw Cen MT" w:cs="Calibri"/>
          <w:sz w:val="24"/>
          <w:szCs w:val="24"/>
        </w:rPr>
        <w:t>wide activities are used to promote self-discipline.</w:t>
      </w:r>
    </w:p>
    <w:p w:rsidR="008B49C7" w:rsidRPr="00AC3848" w:rsidRDefault="008B49C7" w:rsidP="008B49C7">
      <w:pPr>
        <w:pStyle w:val="ListParagraph"/>
        <w:numPr>
          <w:ilvl w:val="0"/>
          <w:numId w:val="4"/>
        </w:numPr>
        <w:rPr>
          <w:rFonts w:ascii="Tw Cen MT" w:hAnsi="Tw Cen MT"/>
          <w:sz w:val="24"/>
          <w:szCs w:val="24"/>
        </w:rPr>
      </w:pPr>
      <w:r w:rsidRPr="00AC3848">
        <w:rPr>
          <w:rFonts w:ascii="Tw Cen MT" w:hAnsi="Tw Cen MT" w:cs="Calibri"/>
          <w:sz w:val="24"/>
          <w:szCs w:val="24"/>
        </w:rPr>
        <w:t>Teacher</w:t>
      </w:r>
      <w:r w:rsidRPr="00AC3848">
        <w:rPr>
          <w:rFonts w:ascii="Tw Cen MT" w:hAnsi="Tw Cen MT" w:cs="Calibri"/>
          <w:sz w:val="24"/>
          <w:szCs w:val="24"/>
        </w:rPr>
        <w:t>s</w:t>
      </w:r>
      <w:r w:rsidRPr="00AC3848">
        <w:rPr>
          <w:rFonts w:ascii="Tw Cen MT" w:hAnsi="Tw Cen MT" w:cs="Calibri"/>
          <w:sz w:val="24"/>
          <w:szCs w:val="24"/>
        </w:rPr>
        <w:t xml:space="preserve"> can give specific examples of recognizing students for desired behaviors that include reasons for the desired behavior other than extrinsic rewards/teacher recognition.</w:t>
      </w:r>
    </w:p>
    <w:sectPr w:rsidR="008B49C7" w:rsidRPr="00AC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BE6"/>
    <w:multiLevelType w:val="hybridMultilevel"/>
    <w:tmpl w:val="3524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C25EF"/>
    <w:multiLevelType w:val="hybridMultilevel"/>
    <w:tmpl w:val="FDEA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A0CE3"/>
    <w:multiLevelType w:val="hybridMultilevel"/>
    <w:tmpl w:val="2FE6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35DD3"/>
    <w:multiLevelType w:val="hybridMultilevel"/>
    <w:tmpl w:val="583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6E"/>
    <w:rsid w:val="006D4E1C"/>
    <w:rsid w:val="007168F4"/>
    <w:rsid w:val="0079636E"/>
    <w:rsid w:val="008B49C7"/>
    <w:rsid w:val="009B7EB6"/>
    <w:rsid w:val="00AC3848"/>
    <w:rsid w:val="00B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3</cp:revision>
  <dcterms:created xsi:type="dcterms:W3CDTF">2013-09-25T14:45:00Z</dcterms:created>
  <dcterms:modified xsi:type="dcterms:W3CDTF">2013-09-25T15:24:00Z</dcterms:modified>
</cp:coreProperties>
</file>