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7E" w:rsidRPr="00294D53" w:rsidRDefault="00786E7E" w:rsidP="00225A8C">
      <w:pPr>
        <w:jc w:val="center"/>
        <w:rPr>
          <w:b/>
          <w:i/>
          <w:sz w:val="28"/>
        </w:rPr>
      </w:pPr>
      <w:r w:rsidRPr="00294D53">
        <w:rPr>
          <w:b/>
          <w:i/>
          <w:sz w:val="28"/>
        </w:rPr>
        <w:t>Cape Henlopen School District</w:t>
      </w:r>
    </w:p>
    <w:p w:rsidR="00225A8C" w:rsidRPr="00294D53" w:rsidRDefault="00225A8C" w:rsidP="00225A8C">
      <w:pPr>
        <w:jc w:val="center"/>
        <w:rPr>
          <w:b/>
          <w:i/>
          <w:sz w:val="28"/>
        </w:rPr>
      </w:pPr>
      <w:r w:rsidRPr="00294D53">
        <w:rPr>
          <w:b/>
          <w:i/>
          <w:sz w:val="28"/>
        </w:rPr>
        <w:t>Richard A. Shields Elementary</w:t>
      </w:r>
    </w:p>
    <w:p w:rsidR="009470B1" w:rsidRPr="00294D53" w:rsidRDefault="00225A8C" w:rsidP="00225A8C">
      <w:pPr>
        <w:jc w:val="center"/>
        <w:rPr>
          <w:b/>
          <w:i/>
          <w:sz w:val="28"/>
        </w:rPr>
      </w:pPr>
      <w:r w:rsidRPr="00294D53">
        <w:rPr>
          <w:b/>
          <w:i/>
          <w:sz w:val="28"/>
        </w:rPr>
        <w:t xml:space="preserve">Positive Behavior Support </w:t>
      </w:r>
      <w:r w:rsidR="00EF2CBE" w:rsidRPr="00294D53">
        <w:rPr>
          <w:b/>
          <w:i/>
          <w:sz w:val="28"/>
        </w:rPr>
        <w:t>Meets Growth Mindset</w:t>
      </w:r>
    </w:p>
    <w:p w:rsidR="00225A8C" w:rsidRDefault="00225A8C" w:rsidP="00225A8C">
      <w:pPr>
        <w:jc w:val="center"/>
        <w:rPr>
          <w:b/>
          <w:sz w:val="28"/>
        </w:rPr>
      </w:pPr>
    </w:p>
    <w:p w:rsidR="009470B1" w:rsidRPr="009470B1" w:rsidRDefault="009470B1" w:rsidP="009470B1">
      <w:pPr>
        <w:rPr>
          <w:rFonts w:ascii="Times New Roman" w:hAnsi="Times New Roman"/>
          <w:b/>
          <w:sz w:val="22"/>
        </w:rPr>
      </w:pPr>
      <w:r w:rsidRPr="009470B1">
        <w:rPr>
          <w:rFonts w:ascii="Times New Roman" w:hAnsi="Times New Roman"/>
          <w:b/>
          <w:sz w:val="22"/>
        </w:rPr>
        <w:t>Richard A. Shields Elementary School</w:t>
      </w:r>
      <w:r>
        <w:rPr>
          <w:rFonts w:ascii="Times New Roman" w:hAnsi="Times New Roman"/>
          <w:b/>
          <w:sz w:val="22"/>
        </w:rPr>
        <w:t xml:space="preserve">                  </w:t>
      </w:r>
      <w:r w:rsidR="00294D53">
        <w:rPr>
          <w:rFonts w:ascii="Times New Roman" w:hAnsi="Times New Roman"/>
          <w:b/>
          <w:sz w:val="22"/>
        </w:rPr>
        <w:t xml:space="preserve"> </w:t>
      </w:r>
      <w:r w:rsidRPr="009470B1">
        <w:rPr>
          <w:rFonts w:ascii="Times New Roman" w:hAnsi="Times New Roman"/>
          <w:b/>
          <w:sz w:val="22"/>
        </w:rPr>
        <w:t>Principal:  Jenny Nauman</w:t>
      </w:r>
    </w:p>
    <w:p w:rsidR="009470B1" w:rsidRPr="009470B1" w:rsidRDefault="009470B1" w:rsidP="009470B1">
      <w:pPr>
        <w:rPr>
          <w:rFonts w:ascii="Times New Roman" w:hAnsi="Times New Roman"/>
          <w:b/>
          <w:sz w:val="22"/>
        </w:rPr>
      </w:pPr>
      <w:r w:rsidRPr="009470B1">
        <w:rPr>
          <w:rFonts w:ascii="Times New Roman" w:hAnsi="Times New Roman"/>
          <w:b/>
          <w:sz w:val="22"/>
        </w:rPr>
        <w:t>910 Shields Ave.</w:t>
      </w:r>
      <w:r w:rsidRPr="009470B1">
        <w:rPr>
          <w:rFonts w:ascii="Times New Roman" w:hAnsi="Times New Roman"/>
          <w:b/>
          <w:sz w:val="22"/>
        </w:rPr>
        <w:tab/>
      </w:r>
      <w:r w:rsidRPr="009470B1">
        <w:rPr>
          <w:rFonts w:ascii="Times New Roman" w:hAnsi="Times New Roman"/>
          <w:b/>
          <w:sz w:val="22"/>
        </w:rPr>
        <w:tab/>
      </w:r>
      <w:r w:rsidRPr="009470B1">
        <w:rPr>
          <w:rFonts w:ascii="Times New Roman" w:hAnsi="Times New Roman"/>
          <w:b/>
          <w:sz w:val="22"/>
        </w:rPr>
        <w:tab/>
      </w:r>
      <w:r w:rsidRPr="009470B1">
        <w:rPr>
          <w:rFonts w:ascii="Times New Roman" w:hAnsi="Times New Roman"/>
          <w:b/>
          <w:sz w:val="22"/>
        </w:rPr>
        <w:tab/>
        <w:t xml:space="preserve">     </w:t>
      </w:r>
      <w:r w:rsidR="00294D53">
        <w:rPr>
          <w:rFonts w:ascii="Times New Roman" w:hAnsi="Times New Roman"/>
          <w:b/>
          <w:sz w:val="22"/>
        </w:rPr>
        <w:t xml:space="preserve"> </w:t>
      </w:r>
      <w:r w:rsidRPr="009470B1">
        <w:rPr>
          <w:rFonts w:ascii="Times New Roman" w:hAnsi="Times New Roman"/>
          <w:b/>
          <w:sz w:val="22"/>
        </w:rPr>
        <w:t>Assistant Principal:  David McDowell</w:t>
      </w:r>
    </w:p>
    <w:p w:rsidR="009470B1" w:rsidRPr="009470B1" w:rsidRDefault="009470B1" w:rsidP="009470B1">
      <w:pPr>
        <w:rPr>
          <w:rFonts w:ascii="Times New Roman" w:hAnsi="Times New Roman"/>
          <w:b/>
          <w:sz w:val="22"/>
        </w:rPr>
      </w:pPr>
      <w:r w:rsidRPr="009470B1">
        <w:rPr>
          <w:rFonts w:ascii="Times New Roman" w:hAnsi="Times New Roman"/>
          <w:b/>
          <w:sz w:val="22"/>
        </w:rPr>
        <w:t>Lewes, DE 19958</w:t>
      </w:r>
      <w:r w:rsidRPr="009470B1">
        <w:rPr>
          <w:rFonts w:ascii="Times New Roman" w:hAnsi="Times New Roman"/>
          <w:b/>
          <w:sz w:val="22"/>
        </w:rPr>
        <w:tab/>
      </w:r>
      <w:r w:rsidRPr="009470B1">
        <w:rPr>
          <w:rFonts w:ascii="Times New Roman" w:hAnsi="Times New Roman"/>
          <w:b/>
          <w:sz w:val="22"/>
        </w:rPr>
        <w:tab/>
      </w:r>
      <w:r w:rsidRPr="009470B1">
        <w:rPr>
          <w:rFonts w:ascii="Times New Roman" w:hAnsi="Times New Roman"/>
          <w:b/>
          <w:sz w:val="22"/>
        </w:rPr>
        <w:tab/>
      </w:r>
      <w:r w:rsidRPr="009470B1">
        <w:rPr>
          <w:rFonts w:ascii="Times New Roman" w:hAnsi="Times New Roman"/>
          <w:b/>
          <w:sz w:val="22"/>
        </w:rPr>
        <w:tab/>
        <w:t xml:space="preserve">    </w:t>
      </w:r>
      <w:r w:rsidR="00294D53">
        <w:rPr>
          <w:rFonts w:ascii="Times New Roman" w:hAnsi="Times New Roman"/>
          <w:b/>
          <w:sz w:val="22"/>
        </w:rPr>
        <w:t xml:space="preserve">  </w:t>
      </w:r>
      <w:r w:rsidRPr="009470B1">
        <w:rPr>
          <w:rFonts w:ascii="Times New Roman" w:hAnsi="Times New Roman"/>
          <w:b/>
          <w:sz w:val="22"/>
        </w:rPr>
        <w:t>PBS Co-coaches:  Heidi C. Quillen, Kim Corbidge</w:t>
      </w:r>
    </w:p>
    <w:p w:rsidR="009470B1" w:rsidRPr="009470B1" w:rsidRDefault="009470B1" w:rsidP="009470B1">
      <w:pPr>
        <w:rPr>
          <w:rFonts w:ascii="Times New Roman" w:hAnsi="Times New Roman"/>
          <w:b/>
          <w:sz w:val="22"/>
        </w:rPr>
      </w:pPr>
      <w:r w:rsidRPr="009470B1">
        <w:rPr>
          <w:rFonts w:ascii="Times New Roman" w:hAnsi="Times New Roman"/>
          <w:b/>
          <w:sz w:val="22"/>
        </w:rPr>
        <w:t>(302) 645-7748</w:t>
      </w:r>
      <w:r w:rsidRPr="009470B1">
        <w:rPr>
          <w:rFonts w:ascii="Times New Roman" w:hAnsi="Times New Roman"/>
          <w:b/>
          <w:sz w:val="22"/>
        </w:rPr>
        <w:tab/>
      </w:r>
      <w:r w:rsidRPr="009470B1">
        <w:rPr>
          <w:rFonts w:ascii="Times New Roman" w:hAnsi="Times New Roman"/>
          <w:b/>
          <w:sz w:val="22"/>
        </w:rPr>
        <w:tab/>
      </w:r>
      <w:r w:rsidRPr="009470B1">
        <w:rPr>
          <w:rFonts w:ascii="Times New Roman" w:hAnsi="Times New Roman"/>
          <w:b/>
          <w:sz w:val="22"/>
        </w:rPr>
        <w:tab/>
      </w:r>
      <w:r w:rsidRPr="009470B1">
        <w:rPr>
          <w:rFonts w:ascii="Times New Roman" w:hAnsi="Times New Roman"/>
          <w:b/>
          <w:sz w:val="22"/>
        </w:rPr>
        <w:tab/>
      </w:r>
      <w:r w:rsidRPr="009470B1">
        <w:rPr>
          <w:rFonts w:ascii="Times New Roman" w:hAnsi="Times New Roman"/>
          <w:b/>
          <w:sz w:val="22"/>
        </w:rPr>
        <w:tab/>
        <w:t xml:space="preserve">   </w:t>
      </w:r>
      <w:r w:rsidR="00294D53">
        <w:rPr>
          <w:rFonts w:ascii="Times New Roman" w:hAnsi="Times New Roman"/>
          <w:b/>
          <w:sz w:val="22"/>
        </w:rPr>
        <w:t xml:space="preserve">   </w:t>
      </w:r>
      <w:r w:rsidRPr="009470B1">
        <w:rPr>
          <w:rFonts w:ascii="Times New Roman" w:hAnsi="Times New Roman"/>
          <w:b/>
          <w:sz w:val="22"/>
        </w:rPr>
        <w:t>Heidi.Quillen@cape.k12.de.us</w:t>
      </w:r>
    </w:p>
    <w:p w:rsidR="00786E7E" w:rsidRDefault="00786E7E" w:rsidP="00225A8C">
      <w:pPr>
        <w:rPr>
          <w:b/>
          <w:sz w:val="28"/>
        </w:rPr>
      </w:pPr>
    </w:p>
    <w:p w:rsidR="00225A8C" w:rsidRPr="005F39BF" w:rsidRDefault="00786E7E" w:rsidP="00225A8C">
      <w:pPr>
        <w:rPr>
          <w:b/>
          <w:i/>
        </w:rPr>
      </w:pPr>
      <w:r>
        <w:rPr>
          <w:b/>
          <w:i/>
        </w:rPr>
        <w:t>PBS/</w:t>
      </w:r>
      <w:r w:rsidR="00225A8C">
        <w:rPr>
          <w:b/>
          <w:i/>
        </w:rPr>
        <w:t>Growth Mindset Matrix:</w:t>
      </w:r>
    </w:p>
    <w:p w:rsidR="00EF2CBE" w:rsidRDefault="00EF2CBE" w:rsidP="00225A8C">
      <w:pPr>
        <w:rPr>
          <w:b/>
          <w:i/>
        </w:rPr>
      </w:pPr>
    </w:p>
    <w:tbl>
      <w:tblPr>
        <w:tblpPr w:leftFromText="180" w:rightFromText="180" w:vertAnchor="page" w:horzAnchor="page" w:tblpX="1585" w:tblpY="3961"/>
        <w:tblW w:w="9364" w:type="dxa"/>
        <w:tblCellMar>
          <w:left w:w="0" w:type="dxa"/>
          <w:right w:w="0" w:type="dxa"/>
        </w:tblCellMar>
        <w:tblLook w:val="0000"/>
      </w:tblPr>
      <w:tblGrid>
        <w:gridCol w:w="2653"/>
        <w:gridCol w:w="3276"/>
        <w:gridCol w:w="3435"/>
      </w:tblGrid>
      <w:tr w:rsidR="00EF2CBE" w:rsidRPr="00BB1936">
        <w:trPr>
          <w:trHeight w:val="247"/>
        </w:trPr>
        <w:tc>
          <w:tcPr>
            <w:tcW w:w="265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2CBE" w:rsidRPr="005F39BF" w:rsidRDefault="00EF2CBE" w:rsidP="009470B1">
            <w:pPr>
              <w:rPr>
                <w:rFonts w:ascii="Calibri" w:hAnsi="Calibri" w:cs="Times New Roman"/>
                <w:b/>
                <w:bCs/>
                <w:color w:val="000000"/>
                <w:kern w:val="24"/>
                <w:sz w:val="22"/>
                <w:szCs w:val="36"/>
              </w:rPr>
            </w:pPr>
            <w:r w:rsidRPr="005F39BF">
              <w:rPr>
                <w:rFonts w:ascii="Calibri" w:hAnsi="Calibri" w:cs="Times New Roman"/>
                <w:b/>
                <w:bCs/>
                <w:color w:val="000000"/>
                <w:kern w:val="24"/>
                <w:sz w:val="22"/>
                <w:szCs w:val="36"/>
              </w:rPr>
              <w:t>SCHOOL RULES</w:t>
            </w:r>
          </w:p>
        </w:tc>
        <w:tc>
          <w:tcPr>
            <w:tcW w:w="32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2CBE" w:rsidRPr="005F39BF" w:rsidRDefault="00EF2CBE" w:rsidP="009470B1">
            <w:pPr>
              <w:rPr>
                <w:rFonts w:ascii="Calibri" w:hAnsi="Calibri" w:cs="Times New Roman"/>
                <w:b/>
                <w:bCs/>
                <w:color w:val="000000"/>
                <w:kern w:val="24"/>
                <w:sz w:val="22"/>
                <w:szCs w:val="36"/>
              </w:rPr>
            </w:pPr>
            <w:r w:rsidRPr="005F39BF">
              <w:rPr>
                <w:rFonts w:ascii="Calibri" w:hAnsi="Calibri" w:cs="Times New Roman"/>
                <w:b/>
                <w:bCs/>
                <w:color w:val="000000"/>
                <w:kern w:val="24"/>
                <w:sz w:val="22"/>
                <w:szCs w:val="36"/>
              </w:rPr>
              <w:t>ACADEMIC</w:t>
            </w:r>
          </w:p>
        </w:tc>
        <w:tc>
          <w:tcPr>
            <w:tcW w:w="343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2CBE" w:rsidRPr="005F39BF" w:rsidRDefault="00EF2CBE" w:rsidP="009470B1">
            <w:pPr>
              <w:rPr>
                <w:rFonts w:ascii="Calibri" w:hAnsi="Calibri" w:cs="Times New Roman"/>
                <w:b/>
                <w:bCs/>
                <w:color w:val="000000"/>
                <w:kern w:val="24"/>
                <w:sz w:val="22"/>
                <w:szCs w:val="36"/>
              </w:rPr>
            </w:pPr>
            <w:r w:rsidRPr="005F39BF">
              <w:rPr>
                <w:rFonts w:ascii="Calibri" w:hAnsi="Calibri" w:cs="Times New Roman"/>
                <w:b/>
                <w:bCs/>
                <w:color w:val="000000"/>
                <w:kern w:val="24"/>
                <w:sz w:val="22"/>
                <w:szCs w:val="36"/>
              </w:rPr>
              <w:t>BEHAVIOR</w:t>
            </w:r>
          </w:p>
        </w:tc>
      </w:tr>
      <w:tr w:rsidR="00EF2CBE" w:rsidRPr="00BB1936">
        <w:trPr>
          <w:trHeight w:val="247"/>
        </w:trPr>
        <w:tc>
          <w:tcPr>
            <w:tcW w:w="2653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2CBE" w:rsidRPr="005F39BF" w:rsidRDefault="00EF2CBE" w:rsidP="009470B1">
            <w:pPr>
              <w:rPr>
                <w:rFonts w:ascii="Calibri" w:hAnsi="Calibri" w:cs="Times New Roman"/>
                <w:color w:val="000000"/>
                <w:kern w:val="24"/>
                <w:sz w:val="22"/>
                <w:szCs w:val="36"/>
              </w:rPr>
            </w:pPr>
            <w:r w:rsidRPr="005F39BF">
              <w:rPr>
                <w:rFonts w:ascii="Calibri" w:hAnsi="Calibri" w:cs="Times New Roman"/>
                <w:color w:val="000000"/>
                <w:kern w:val="24"/>
                <w:sz w:val="22"/>
                <w:szCs w:val="36"/>
              </w:rPr>
              <w:t>Be Ready to Learn</w:t>
            </w:r>
          </w:p>
        </w:tc>
        <w:tc>
          <w:tcPr>
            <w:tcW w:w="3276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2CBE" w:rsidRPr="005F39BF" w:rsidRDefault="00EF2CBE" w:rsidP="009470B1">
            <w:pPr>
              <w:rPr>
                <w:rFonts w:ascii="Arial" w:hAnsi="Arial" w:cs="Times New Roman"/>
                <w:sz w:val="22"/>
                <w:szCs w:val="36"/>
              </w:rPr>
            </w:pPr>
            <w:r w:rsidRPr="005F39BF">
              <w:rPr>
                <w:rFonts w:ascii="Calibri" w:hAnsi="Calibri" w:cs="Times New Roman"/>
                <w:color w:val="000000"/>
                <w:kern w:val="24"/>
                <w:sz w:val="22"/>
                <w:szCs w:val="36"/>
              </w:rPr>
              <w:t xml:space="preserve">Open to new strategies </w:t>
            </w:r>
          </w:p>
          <w:p w:rsidR="00EF2CBE" w:rsidRPr="005F39BF" w:rsidRDefault="00EF2CBE" w:rsidP="009470B1">
            <w:pPr>
              <w:rPr>
                <w:rFonts w:ascii="Arial" w:hAnsi="Arial" w:cs="Times New Roman"/>
                <w:sz w:val="22"/>
                <w:szCs w:val="36"/>
              </w:rPr>
            </w:pPr>
            <w:r w:rsidRPr="005F39BF">
              <w:rPr>
                <w:rFonts w:ascii="Calibri" w:hAnsi="Calibri" w:cs="Times New Roman"/>
                <w:color w:val="000000"/>
                <w:kern w:val="24"/>
                <w:sz w:val="22"/>
                <w:szCs w:val="36"/>
              </w:rPr>
              <w:t xml:space="preserve">Experiment with new ideas </w:t>
            </w:r>
          </w:p>
          <w:p w:rsidR="00EF2CBE" w:rsidRPr="005F39BF" w:rsidRDefault="00EF2CBE" w:rsidP="009470B1">
            <w:pPr>
              <w:rPr>
                <w:rFonts w:ascii="Arial" w:hAnsi="Arial" w:cs="Times New Roman"/>
                <w:sz w:val="22"/>
                <w:szCs w:val="36"/>
              </w:rPr>
            </w:pPr>
            <w:r w:rsidRPr="005F39BF">
              <w:rPr>
                <w:rFonts w:ascii="Calibri" w:hAnsi="Calibri" w:cs="Times New Roman"/>
                <w:color w:val="000000"/>
                <w:kern w:val="24"/>
                <w:sz w:val="22"/>
                <w:szCs w:val="36"/>
              </w:rPr>
              <w:t>Problem solve</w:t>
            </w:r>
          </w:p>
        </w:tc>
        <w:tc>
          <w:tcPr>
            <w:tcW w:w="3435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2CBE" w:rsidRPr="005F39BF" w:rsidRDefault="00EF2CBE" w:rsidP="009470B1">
            <w:pPr>
              <w:rPr>
                <w:rFonts w:ascii="Arial" w:hAnsi="Arial" w:cs="Times New Roman"/>
                <w:sz w:val="22"/>
                <w:szCs w:val="36"/>
              </w:rPr>
            </w:pPr>
            <w:r w:rsidRPr="005F39BF">
              <w:rPr>
                <w:rFonts w:ascii="Calibri" w:hAnsi="Calibri" w:cs="Times New Roman"/>
                <w:color w:val="000000"/>
                <w:kern w:val="24"/>
                <w:sz w:val="22"/>
                <w:szCs w:val="36"/>
              </w:rPr>
              <w:t>Follow directions</w:t>
            </w:r>
          </w:p>
          <w:p w:rsidR="00EF2CBE" w:rsidRPr="005F39BF" w:rsidRDefault="00EF2CBE" w:rsidP="009470B1">
            <w:pPr>
              <w:rPr>
                <w:rFonts w:ascii="Arial" w:hAnsi="Arial" w:cs="Times New Roman"/>
                <w:sz w:val="22"/>
                <w:szCs w:val="36"/>
              </w:rPr>
            </w:pPr>
            <w:r w:rsidRPr="005F39BF">
              <w:rPr>
                <w:rFonts w:ascii="Calibri" w:hAnsi="Calibri" w:cs="Times New Roman"/>
                <w:color w:val="000000"/>
                <w:kern w:val="24"/>
                <w:sz w:val="22"/>
                <w:szCs w:val="36"/>
              </w:rPr>
              <w:t>Have supplies ready</w:t>
            </w:r>
          </w:p>
          <w:p w:rsidR="00EF2CBE" w:rsidRPr="005F39BF" w:rsidRDefault="00EF2CBE" w:rsidP="009470B1">
            <w:pPr>
              <w:rPr>
                <w:rFonts w:ascii="Calibri" w:hAnsi="Calibri" w:cs="Times New Roman"/>
                <w:color w:val="000000"/>
                <w:kern w:val="24"/>
                <w:sz w:val="22"/>
                <w:szCs w:val="36"/>
              </w:rPr>
            </w:pPr>
            <w:r w:rsidRPr="005F39BF">
              <w:rPr>
                <w:rFonts w:ascii="Calibri" w:hAnsi="Calibri" w:cs="Times New Roman"/>
                <w:color w:val="000000"/>
                <w:kern w:val="24"/>
                <w:sz w:val="22"/>
                <w:szCs w:val="36"/>
              </w:rPr>
              <w:t>Ready to attend</w:t>
            </w:r>
          </w:p>
        </w:tc>
      </w:tr>
      <w:tr w:rsidR="00EF2CBE" w:rsidRPr="00BB1936">
        <w:trPr>
          <w:trHeight w:val="247"/>
        </w:trPr>
        <w:tc>
          <w:tcPr>
            <w:tcW w:w="26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2CBE" w:rsidRPr="005F39BF" w:rsidRDefault="00EF2CBE" w:rsidP="009470B1">
            <w:pPr>
              <w:rPr>
                <w:rFonts w:ascii="Calibri" w:hAnsi="Calibri" w:cs="Times New Roman"/>
                <w:color w:val="000000"/>
                <w:kern w:val="24"/>
                <w:sz w:val="22"/>
                <w:szCs w:val="36"/>
              </w:rPr>
            </w:pPr>
            <w:r w:rsidRPr="005F39BF">
              <w:rPr>
                <w:rFonts w:ascii="Calibri" w:hAnsi="Calibri" w:cs="Times New Roman"/>
                <w:color w:val="000000"/>
                <w:kern w:val="24"/>
                <w:sz w:val="22"/>
                <w:szCs w:val="36"/>
              </w:rPr>
              <w:t>Be Ready to Try Again</w:t>
            </w:r>
          </w:p>
          <w:p w:rsidR="00EF2CBE" w:rsidRPr="005F39BF" w:rsidRDefault="00EF2CBE" w:rsidP="009470B1">
            <w:pPr>
              <w:rPr>
                <w:rFonts w:ascii="Calibri" w:hAnsi="Calibri" w:cs="Times New Roman"/>
                <w:color w:val="000000"/>
                <w:kern w:val="24"/>
                <w:sz w:val="22"/>
                <w:szCs w:val="36"/>
              </w:rPr>
            </w:pPr>
          </w:p>
        </w:tc>
        <w:tc>
          <w:tcPr>
            <w:tcW w:w="3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2CBE" w:rsidRPr="005F39BF" w:rsidRDefault="00EF2CBE" w:rsidP="009470B1">
            <w:pPr>
              <w:rPr>
                <w:rFonts w:ascii="Arial" w:hAnsi="Arial" w:cs="Times New Roman"/>
                <w:sz w:val="22"/>
                <w:szCs w:val="36"/>
              </w:rPr>
            </w:pPr>
            <w:r w:rsidRPr="005F39BF">
              <w:rPr>
                <w:rFonts w:ascii="Calibri" w:hAnsi="Calibri" w:cs="Times New Roman"/>
                <w:color w:val="000000"/>
                <w:kern w:val="24"/>
                <w:sz w:val="22"/>
                <w:szCs w:val="36"/>
              </w:rPr>
              <w:t>Rewrite/redo/fix it</w:t>
            </w:r>
          </w:p>
          <w:p w:rsidR="00EF2CBE" w:rsidRPr="005F39BF" w:rsidRDefault="00EF2CBE" w:rsidP="009470B1">
            <w:pPr>
              <w:rPr>
                <w:rFonts w:ascii="Calibri" w:hAnsi="Calibri" w:cs="Times New Roman"/>
                <w:color w:val="000000"/>
                <w:kern w:val="24"/>
                <w:sz w:val="22"/>
                <w:szCs w:val="36"/>
              </w:rPr>
            </w:pPr>
            <w:r w:rsidRPr="005F39BF">
              <w:rPr>
                <w:rFonts w:ascii="Calibri" w:hAnsi="Calibri" w:cs="Times New Roman"/>
                <w:color w:val="000000"/>
                <w:kern w:val="24"/>
                <w:sz w:val="22"/>
                <w:szCs w:val="36"/>
              </w:rPr>
              <w:t>Learn from mistakes</w:t>
            </w:r>
          </w:p>
          <w:p w:rsidR="00EF2CBE" w:rsidRPr="005F39BF" w:rsidRDefault="00EF2CBE" w:rsidP="009470B1">
            <w:pPr>
              <w:rPr>
                <w:rFonts w:ascii="Arial" w:hAnsi="Arial" w:cs="Times New Roman"/>
                <w:sz w:val="22"/>
                <w:szCs w:val="36"/>
              </w:rPr>
            </w:pPr>
            <w:r w:rsidRPr="005F39BF">
              <w:rPr>
                <w:rFonts w:ascii="Calibri" w:hAnsi="Calibri" w:cs="Times New Roman"/>
                <w:color w:val="000000"/>
                <w:kern w:val="24"/>
                <w:sz w:val="22"/>
                <w:szCs w:val="36"/>
              </w:rPr>
              <w:t>Choose another strategy</w:t>
            </w:r>
          </w:p>
        </w:tc>
        <w:tc>
          <w:tcPr>
            <w:tcW w:w="34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2CBE" w:rsidRPr="005F39BF" w:rsidRDefault="00EF2CBE" w:rsidP="009470B1">
            <w:pPr>
              <w:rPr>
                <w:rFonts w:ascii="Arial" w:hAnsi="Arial" w:cs="Times New Roman"/>
                <w:sz w:val="22"/>
                <w:szCs w:val="36"/>
              </w:rPr>
            </w:pPr>
            <w:r w:rsidRPr="005F39BF">
              <w:rPr>
                <w:rFonts w:ascii="Calibri" w:hAnsi="Calibri" w:cs="Times New Roman"/>
                <w:color w:val="000000"/>
                <w:kern w:val="24"/>
                <w:sz w:val="22"/>
                <w:szCs w:val="36"/>
              </w:rPr>
              <w:t>Follow adult prompts</w:t>
            </w:r>
          </w:p>
          <w:p w:rsidR="00EF2CBE" w:rsidRPr="005F39BF" w:rsidRDefault="00EF2CBE" w:rsidP="009470B1">
            <w:pPr>
              <w:rPr>
                <w:rFonts w:ascii="Calibri" w:hAnsi="Calibri" w:cs="Times New Roman"/>
                <w:color w:val="000000"/>
                <w:kern w:val="24"/>
                <w:sz w:val="22"/>
                <w:szCs w:val="36"/>
              </w:rPr>
            </w:pPr>
            <w:r w:rsidRPr="005F39BF">
              <w:rPr>
                <w:rFonts w:ascii="Calibri" w:hAnsi="Calibri" w:cs="Times New Roman"/>
                <w:color w:val="000000"/>
                <w:kern w:val="24"/>
                <w:sz w:val="22"/>
                <w:szCs w:val="36"/>
              </w:rPr>
              <w:t>Make a better choice</w:t>
            </w:r>
          </w:p>
          <w:p w:rsidR="00EF2CBE" w:rsidRPr="005F39BF" w:rsidRDefault="00EF2CBE" w:rsidP="009470B1">
            <w:pPr>
              <w:rPr>
                <w:rFonts w:ascii="Calibri" w:hAnsi="Calibri" w:cs="Times New Roman"/>
                <w:color w:val="000000"/>
                <w:kern w:val="24"/>
                <w:sz w:val="22"/>
                <w:szCs w:val="36"/>
              </w:rPr>
            </w:pPr>
            <w:r w:rsidRPr="005F39BF">
              <w:rPr>
                <w:rFonts w:ascii="Calibri" w:hAnsi="Calibri" w:cs="Times New Roman"/>
                <w:color w:val="000000"/>
                <w:kern w:val="24"/>
                <w:sz w:val="22"/>
                <w:szCs w:val="36"/>
              </w:rPr>
              <w:t>Use calm positive self talk</w:t>
            </w:r>
          </w:p>
        </w:tc>
      </w:tr>
      <w:tr w:rsidR="00EF2CBE" w:rsidRPr="00BB1936">
        <w:trPr>
          <w:trHeight w:val="247"/>
        </w:trPr>
        <w:tc>
          <w:tcPr>
            <w:tcW w:w="26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2CBE" w:rsidRPr="005F39BF" w:rsidRDefault="00EF2CBE" w:rsidP="009470B1">
            <w:pPr>
              <w:rPr>
                <w:rFonts w:ascii="Arial" w:hAnsi="Arial" w:cs="Times New Roman"/>
                <w:sz w:val="22"/>
                <w:szCs w:val="36"/>
              </w:rPr>
            </w:pPr>
            <w:r w:rsidRPr="005F39BF">
              <w:rPr>
                <w:rFonts w:ascii="Calibri" w:hAnsi="Calibri" w:cs="Times New Roman"/>
                <w:color w:val="000000"/>
                <w:kern w:val="24"/>
                <w:sz w:val="22"/>
                <w:szCs w:val="36"/>
              </w:rPr>
              <w:t>Be Ready to Accept Help</w:t>
            </w:r>
          </w:p>
          <w:p w:rsidR="00EF2CBE" w:rsidRPr="005F39BF" w:rsidRDefault="00EF2CBE" w:rsidP="009470B1">
            <w:pPr>
              <w:rPr>
                <w:rFonts w:ascii="Calibri" w:hAnsi="Calibri" w:cs="Times New Roman"/>
                <w:color w:val="000000"/>
                <w:kern w:val="24"/>
                <w:sz w:val="22"/>
                <w:szCs w:val="36"/>
              </w:rPr>
            </w:pPr>
          </w:p>
        </w:tc>
        <w:tc>
          <w:tcPr>
            <w:tcW w:w="3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2CBE" w:rsidRPr="005F39BF" w:rsidRDefault="00EF2CBE" w:rsidP="009470B1">
            <w:pPr>
              <w:rPr>
                <w:rFonts w:ascii="Arial" w:hAnsi="Arial" w:cs="Times New Roman"/>
                <w:sz w:val="22"/>
                <w:szCs w:val="36"/>
              </w:rPr>
            </w:pPr>
            <w:r w:rsidRPr="005F39BF">
              <w:rPr>
                <w:rFonts w:ascii="Calibri" w:hAnsi="Calibri" w:cs="Times New Roman"/>
                <w:color w:val="000000"/>
                <w:kern w:val="24"/>
                <w:sz w:val="22"/>
                <w:szCs w:val="36"/>
              </w:rPr>
              <w:t>Seek out critiques of work</w:t>
            </w:r>
          </w:p>
          <w:p w:rsidR="00EF2CBE" w:rsidRPr="005F39BF" w:rsidRDefault="00EF2CBE" w:rsidP="009470B1">
            <w:pPr>
              <w:rPr>
                <w:rFonts w:ascii="Arial" w:hAnsi="Arial" w:cs="Times New Roman"/>
                <w:sz w:val="22"/>
                <w:szCs w:val="36"/>
              </w:rPr>
            </w:pPr>
            <w:r w:rsidRPr="005F39BF">
              <w:rPr>
                <w:rFonts w:ascii="Calibri" w:hAnsi="Calibri" w:cs="Times New Roman"/>
                <w:color w:val="000000"/>
                <w:kern w:val="24"/>
                <w:sz w:val="22"/>
                <w:szCs w:val="36"/>
              </w:rPr>
              <w:t>Learn from corrections</w:t>
            </w:r>
          </w:p>
          <w:p w:rsidR="00EF2CBE" w:rsidRPr="005F39BF" w:rsidRDefault="00EF2CBE" w:rsidP="009470B1">
            <w:pPr>
              <w:rPr>
                <w:rFonts w:ascii="Arial" w:hAnsi="Arial" w:cs="Times New Roman"/>
                <w:sz w:val="22"/>
                <w:szCs w:val="36"/>
              </w:rPr>
            </w:pPr>
            <w:r w:rsidRPr="005F39BF">
              <w:rPr>
                <w:rFonts w:ascii="Calibri" w:hAnsi="Calibri" w:cs="Times New Roman"/>
                <w:color w:val="000000"/>
                <w:kern w:val="24"/>
                <w:sz w:val="22"/>
                <w:szCs w:val="36"/>
              </w:rPr>
              <w:t>Use support to improve</w:t>
            </w:r>
          </w:p>
        </w:tc>
        <w:tc>
          <w:tcPr>
            <w:tcW w:w="34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2CBE" w:rsidRPr="005F39BF" w:rsidRDefault="00EF2CBE" w:rsidP="009470B1">
            <w:pPr>
              <w:rPr>
                <w:rFonts w:ascii="Arial" w:hAnsi="Arial" w:cs="Times New Roman"/>
                <w:sz w:val="22"/>
                <w:szCs w:val="36"/>
              </w:rPr>
            </w:pPr>
            <w:r w:rsidRPr="005F39BF">
              <w:rPr>
                <w:rFonts w:ascii="Calibri" w:hAnsi="Calibri" w:cs="Times New Roman"/>
                <w:color w:val="000000"/>
                <w:kern w:val="24"/>
                <w:sz w:val="22"/>
                <w:szCs w:val="36"/>
              </w:rPr>
              <w:t>Reflection/goal setting</w:t>
            </w:r>
          </w:p>
          <w:p w:rsidR="00EF2CBE" w:rsidRPr="005F39BF" w:rsidRDefault="00EF2CBE" w:rsidP="009470B1">
            <w:pPr>
              <w:rPr>
                <w:rFonts w:ascii="Arial" w:hAnsi="Arial" w:cs="Times New Roman"/>
                <w:sz w:val="22"/>
                <w:szCs w:val="36"/>
              </w:rPr>
            </w:pPr>
            <w:r w:rsidRPr="005F39BF">
              <w:rPr>
                <w:rFonts w:ascii="Calibri" w:hAnsi="Calibri" w:cs="Times New Roman"/>
                <w:color w:val="000000"/>
                <w:kern w:val="24"/>
                <w:sz w:val="22"/>
                <w:szCs w:val="36"/>
              </w:rPr>
              <w:t>Use behavior strategies</w:t>
            </w:r>
          </w:p>
          <w:p w:rsidR="00EF2CBE" w:rsidRPr="005F39BF" w:rsidRDefault="00EF2CBE" w:rsidP="009470B1">
            <w:pPr>
              <w:rPr>
                <w:rFonts w:ascii="Arial" w:hAnsi="Arial" w:cs="Times New Roman"/>
                <w:sz w:val="22"/>
                <w:szCs w:val="36"/>
              </w:rPr>
            </w:pPr>
            <w:r w:rsidRPr="005F39BF">
              <w:rPr>
                <w:rFonts w:ascii="Calibri" w:hAnsi="Calibri" w:cs="Times New Roman"/>
                <w:color w:val="000000"/>
                <w:kern w:val="24"/>
                <w:sz w:val="22"/>
                <w:szCs w:val="36"/>
              </w:rPr>
              <w:t>Accept consequence</w:t>
            </w:r>
          </w:p>
        </w:tc>
      </w:tr>
      <w:tr w:rsidR="00EF2CBE" w:rsidRPr="00BB1936">
        <w:trPr>
          <w:trHeight w:val="247"/>
        </w:trPr>
        <w:tc>
          <w:tcPr>
            <w:tcW w:w="26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2CBE" w:rsidRPr="005F39BF" w:rsidRDefault="00EF2CBE" w:rsidP="009470B1">
            <w:pPr>
              <w:rPr>
                <w:rFonts w:ascii="Calibri" w:hAnsi="Calibri" w:cs="Times New Roman"/>
                <w:color w:val="000000"/>
                <w:kern w:val="24"/>
                <w:sz w:val="22"/>
                <w:szCs w:val="36"/>
              </w:rPr>
            </w:pPr>
            <w:r w:rsidRPr="005F39BF">
              <w:rPr>
                <w:rFonts w:ascii="Calibri" w:hAnsi="Calibri" w:cs="Times New Roman"/>
                <w:color w:val="000000"/>
                <w:kern w:val="24"/>
                <w:sz w:val="22"/>
                <w:szCs w:val="36"/>
              </w:rPr>
              <w:t>Be Ready to Care</w:t>
            </w:r>
          </w:p>
        </w:tc>
        <w:tc>
          <w:tcPr>
            <w:tcW w:w="3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2CBE" w:rsidRPr="005F39BF" w:rsidRDefault="00EF2CBE" w:rsidP="009470B1">
            <w:pPr>
              <w:rPr>
                <w:rFonts w:ascii="Arial" w:hAnsi="Arial" w:cs="Times New Roman"/>
                <w:sz w:val="22"/>
                <w:szCs w:val="36"/>
              </w:rPr>
            </w:pPr>
            <w:r w:rsidRPr="005F39BF">
              <w:rPr>
                <w:rFonts w:ascii="Calibri" w:hAnsi="Calibri" w:cs="Times New Roman"/>
                <w:color w:val="000000"/>
                <w:kern w:val="24"/>
                <w:sz w:val="22"/>
                <w:szCs w:val="36"/>
              </w:rPr>
              <w:t>Do your best work</w:t>
            </w:r>
          </w:p>
          <w:p w:rsidR="00EF2CBE" w:rsidRPr="005F39BF" w:rsidRDefault="00EF2CBE" w:rsidP="009470B1">
            <w:pPr>
              <w:rPr>
                <w:rFonts w:ascii="Arial" w:hAnsi="Arial" w:cs="Times New Roman"/>
                <w:sz w:val="22"/>
                <w:szCs w:val="36"/>
              </w:rPr>
            </w:pPr>
            <w:r w:rsidRPr="005F39BF">
              <w:rPr>
                <w:rFonts w:ascii="Calibri" w:hAnsi="Calibri" w:cs="Times New Roman"/>
                <w:color w:val="000000"/>
                <w:kern w:val="24"/>
                <w:sz w:val="22"/>
                <w:szCs w:val="36"/>
              </w:rPr>
              <w:t>Have pride in your work</w:t>
            </w:r>
          </w:p>
          <w:p w:rsidR="00EF2CBE" w:rsidRPr="005F39BF" w:rsidRDefault="00EF2CBE" w:rsidP="009470B1">
            <w:pPr>
              <w:rPr>
                <w:rFonts w:ascii="Arial" w:hAnsi="Arial" w:cs="Times New Roman"/>
                <w:sz w:val="22"/>
                <w:szCs w:val="36"/>
              </w:rPr>
            </w:pPr>
            <w:r w:rsidRPr="005F39BF">
              <w:rPr>
                <w:rFonts w:ascii="Calibri" w:hAnsi="Calibri" w:cs="Times New Roman"/>
                <w:color w:val="000000"/>
                <w:kern w:val="24"/>
                <w:sz w:val="22"/>
                <w:szCs w:val="36"/>
              </w:rPr>
              <w:t>Work toward improvement</w:t>
            </w:r>
          </w:p>
        </w:tc>
        <w:tc>
          <w:tcPr>
            <w:tcW w:w="34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2CBE" w:rsidRPr="005F39BF" w:rsidRDefault="00EF2CBE" w:rsidP="009470B1">
            <w:pPr>
              <w:rPr>
                <w:rFonts w:ascii="Arial" w:hAnsi="Arial" w:cs="Times New Roman"/>
                <w:sz w:val="22"/>
                <w:szCs w:val="36"/>
              </w:rPr>
            </w:pPr>
            <w:r w:rsidRPr="005F39BF">
              <w:rPr>
                <w:rFonts w:ascii="Calibri" w:hAnsi="Calibri" w:cs="Times New Roman"/>
                <w:color w:val="000000"/>
                <w:kern w:val="24"/>
                <w:sz w:val="22"/>
                <w:szCs w:val="36"/>
              </w:rPr>
              <w:t>Show kindness to others</w:t>
            </w:r>
          </w:p>
          <w:p w:rsidR="00EF2CBE" w:rsidRPr="005F39BF" w:rsidRDefault="00EF2CBE" w:rsidP="009470B1">
            <w:pPr>
              <w:rPr>
                <w:rFonts w:ascii="Arial" w:hAnsi="Arial" w:cs="Times New Roman"/>
                <w:sz w:val="22"/>
                <w:szCs w:val="36"/>
              </w:rPr>
            </w:pPr>
            <w:r w:rsidRPr="005F39BF">
              <w:rPr>
                <w:rFonts w:ascii="Calibri" w:hAnsi="Calibri" w:cs="Times New Roman"/>
                <w:color w:val="000000"/>
                <w:kern w:val="24"/>
                <w:sz w:val="22"/>
                <w:szCs w:val="36"/>
              </w:rPr>
              <w:t>Attend to own emotions</w:t>
            </w:r>
          </w:p>
          <w:p w:rsidR="00EF2CBE" w:rsidRPr="005F39BF" w:rsidRDefault="00EF2CBE" w:rsidP="009470B1">
            <w:pPr>
              <w:rPr>
                <w:rFonts w:ascii="Calibri" w:hAnsi="Calibri" w:cs="Times New Roman"/>
                <w:color w:val="000000"/>
                <w:kern w:val="24"/>
                <w:sz w:val="22"/>
                <w:szCs w:val="36"/>
              </w:rPr>
            </w:pPr>
            <w:r w:rsidRPr="005F39BF">
              <w:rPr>
                <w:rFonts w:ascii="Calibri" w:hAnsi="Calibri" w:cs="Times New Roman"/>
                <w:color w:val="000000"/>
                <w:kern w:val="24"/>
                <w:sz w:val="22"/>
                <w:szCs w:val="36"/>
              </w:rPr>
              <w:t>Take care of environment</w:t>
            </w:r>
          </w:p>
        </w:tc>
      </w:tr>
      <w:tr w:rsidR="00EF2CBE" w:rsidRPr="00BB1936">
        <w:trPr>
          <w:trHeight w:val="143"/>
        </w:trPr>
        <w:tc>
          <w:tcPr>
            <w:tcW w:w="26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2CBE" w:rsidRPr="005F39BF" w:rsidRDefault="00EF2CBE" w:rsidP="009470B1">
            <w:pPr>
              <w:rPr>
                <w:rFonts w:ascii="Calibri" w:hAnsi="Calibri" w:cs="Times New Roman"/>
                <w:color w:val="000000"/>
                <w:kern w:val="24"/>
                <w:sz w:val="22"/>
                <w:szCs w:val="36"/>
              </w:rPr>
            </w:pPr>
            <w:r w:rsidRPr="005F39BF">
              <w:rPr>
                <w:rFonts w:ascii="Calibri" w:hAnsi="Calibri" w:cs="Times New Roman"/>
                <w:color w:val="000000"/>
                <w:kern w:val="24"/>
                <w:sz w:val="22"/>
                <w:szCs w:val="36"/>
              </w:rPr>
              <w:t>Be Ready to Lead</w:t>
            </w:r>
          </w:p>
        </w:tc>
        <w:tc>
          <w:tcPr>
            <w:tcW w:w="3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2CBE" w:rsidRPr="005F39BF" w:rsidRDefault="00EF2CBE" w:rsidP="009470B1">
            <w:pPr>
              <w:rPr>
                <w:rFonts w:ascii="Arial" w:hAnsi="Arial" w:cs="Times New Roman"/>
                <w:sz w:val="22"/>
                <w:szCs w:val="36"/>
              </w:rPr>
            </w:pPr>
            <w:r w:rsidRPr="005F39BF">
              <w:rPr>
                <w:rFonts w:ascii="Calibri" w:hAnsi="Calibri" w:cs="Times New Roman"/>
                <w:color w:val="000000"/>
                <w:kern w:val="24"/>
                <w:sz w:val="22"/>
                <w:szCs w:val="36"/>
              </w:rPr>
              <w:t>Take academic risks</w:t>
            </w:r>
          </w:p>
          <w:p w:rsidR="00EF2CBE" w:rsidRPr="005F39BF" w:rsidRDefault="00EF2CBE" w:rsidP="009470B1">
            <w:pPr>
              <w:rPr>
                <w:rFonts w:ascii="Arial" w:hAnsi="Arial" w:cs="Times New Roman"/>
                <w:sz w:val="22"/>
                <w:szCs w:val="36"/>
              </w:rPr>
            </w:pPr>
            <w:r w:rsidRPr="005F39BF">
              <w:rPr>
                <w:rFonts w:ascii="Calibri" w:hAnsi="Calibri" w:cs="Times New Roman"/>
                <w:color w:val="000000"/>
                <w:kern w:val="24"/>
                <w:sz w:val="22"/>
                <w:szCs w:val="36"/>
              </w:rPr>
              <w:t>Share ideas with others</w:t>
            </w:r>
          </w:p>
          <w:p w:rsidR="00EF2CBE" w:rsidRPr="005F39BF" w:rsidRDefault="00EF2CBE" w:rsidP="009470B1">
            <w:pPr>
              <w:rPr>
                <w:rFonts w:ascii="Calibri" w:hAnsi="Calibri" w:cs="Times New Roman"/>
                <w:color w:val="000000"/>
                <w:kern w:val="24"/>
                <w:sz w:val="22"/>
                <w:szCs w:val="36"/>
              </w:rPr>
            </w:pPr>
            <w:r w:rsidRPr="005F39BF">
              <w:rPr>
                <w:rFonts w:ascii="Calibri" w:hAnsi="Calibri" w:cs="Times New Roman"/>
                <w:color w:val="000000"/>
                <w:kern w:val="24"/>
                <w:sz w:val="22"/>
                <w:szCs w:val="36"/>
              </w:rPr>
              <w:t>Find a new way</w:t>
            </w:r>
          </w:p>
        </w:tc>
        <w:tc>
          <w:tcPr>
            <w:tcW w:w="34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2CBE" w:rsidRPr="005F39BF" w:rsidRDefault="00EF2CBE" w:rsidP="009470B1">
            <w:pPr>
              <w:rPr>
                <w:rFonts w:ascii="Calibri" w:hAnsi="Calibri" w:cs="Times New Roman"/>
                <w:color w:val="000000"/>
                <w:kern w:val="24"/>
                <w:sz w:val="22"/>
                <w:szCs w:val="36"/>
              </w:rPr>
            </w:pPr>
            <w:r w:rsidRPr="005F39BF">
              <w:rPr>
                <w:rFonts w:ascii="Calibri" w:hAnsi="Calibri" w:cs="Times New Roman"/>
                <w:color w:val="000000"/>
                <w:kern w:val="24"/>
                <w:sz w:val="22"/>
                <w:szCs w:val="36"/>
              </w:rPr>
              <w:t>Follow rules</w:t>
            </w:r>
          </w:p>
          <w:p w:rsidR="00EF2CBE" w:rsidRPr="005F39BF" w:rsidRDefault="00EF2CBE" w:rsidP="009470B1">
            <w:pPr>
              <w:rPr>
                <w:rFonts w:ascii="Arial" w:hAnsi="Arial" w:cs="Times New Roman"/>
                <w:sz w:val="22"/>
                <w:szCs w:val="36"/>
              </w:rPr>
            </w:pPr>
            <w:r w:rsidRPr="005F39BF">
              <w:rPr>
                <w:rFonts w:ascii="Calibri" w:hAnsi="Calibri" w:cs="Times New Roman"/>
                <w:color w:val="000000"/>
                <w:kern w:val="24"/>
                <w:sz w:val="22"/>
                <w:szCs w:val="36"/>
              </w:rPr>
              <w:t>Solve conflicts</w:t>
            </w:r>
          </w:p>
          <w:p w:rsidR="00EF2CBE" w:rsidRPr="005F39BF" w:rsidRDefault="00EF2CBE" w:rsidP="009470B1">
            <w:pPr>
              <w:rPr>
                <w:rFonts w:ascii="Calibri" w:hAnsi="Calibri" w:cs="Times New Roman"/>
                <w:color w:val="000000"/>
                <w:kern w:val="24"/>
                <w:sz w:val="22"/>
                <w:szCs w:val="36"/>
              </w:rPr>
            </w:pPr>
            <w:r w:rsidRPr="005F39BF">
              <w:rPr>
                <w:rFonts w:ascii="Calibri" w:hAnsi="Calibri" w:cs="Times New Roman"/>
                <w:color w:val="000000"/>
                <w:kern w:val="24"/>
                <w:sz w:val="22"/>
                <w:szCs w:val="36"/>
              </w:rPr>
              <w:t>Build a caring community</w:t>
            </w:r>
          </w:p>
        </w:tc>
      </w:tr>
    </w:tbl>
    <w:p w:rsidR="009470B1" w:rsidRDefault="009470B1" w:rsidP="00225A8C">
      <w:pPr>
        <w:rPr>
          <w:b/>
          <w:i/>
        </w:rPr>
      </w:pPr>
    </w:p>
    <w:p w:rsidR="00225A8C" w:rsidRPr="0062539C" w:rsidRDefault="00786E7E" w:rsidP="00225A8C">
      <w:pPr>
        <w:rPr>
          <w:b/>
          <w:i/>
        </w:rPr>
      </w:pPr>
      <w:r>
        <w:rPr>
          <w:b/>
          <w:i/>
        </w:rPr>
        <w:t>PBS/</w:t>
      </w:r>
      <w:r w:rsidR="00225A8C" w:rsidRPr="005F39BF">
        <w:rPr>
          <w:b/>
          <w:i/>
        </w:rPr>
        <w:t>Growth Mindset S</w:t>
      </w:r>
      <w:r w:rsidR="00225A8C">
        <w:rPr>
          <w:b/>
          <w:i/>
        </w:rPr>
        <w:t>chool Rules Graphic</w:t>
      </w:r>
      <w:r w:rsidR="00225A8C" w:rsidRPr="005F39BF">
        <w:rPr>
          <w:b/>
          <w:i/>
        </w:rPr>
        <w:t>:</w:t>
      </w:r>
    </w:p>
    <w:p w:rsidR="00A75FD9" w:rsidRDefault="009470B1" w:rsidP="00C8645A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3144179" cy="2895600"/>
            <wp:effectExtent l="25400" t="0" r="5421" b="0"/>
            <wp:docPr id="5" name="Picture 1" descr=":Screen Shot 2015-10-20 at 10.08.04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Screen Shot 2015-10-20 at 10.08.04 A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178" cy="2903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4E6" w:rsidRPr="00C8645A" w:rsidRDefault="008F24E6" w:rsidP="00A75FD9">
      <w:pPr>
        <w:rPr>
          <w:b/>
          <w:sz w:val="28"/>
        </w:rPr>
        <w:sectPr w:rsidR="008F24E6" w:rsidRPr="00C8645A">
          <w:footerReference w:type="default" r:id="rId6"/>
          <w:pgSz w:w="12240" w:h="15840"/>
          <w:pgMar w:top="720" w:right="1440" w:bottom="720" w:left="1440" w:gutter="0"/>
          <w:printerSettings r:id="rId7"/>
        </w:sectPr>
      </w:pPr>
    </w:p>
    <w:tbl>
      <w:tblPr>
        <w:tblpPr w:leftFromText="180" w:rightFromText="180" w:vertAnchor="page" w:horzAnchor="page" w:tblpX="685" w:tblpY="1369"/>
        <w:tblW w:w="14328" w:type="dxa"/>
        <w:tblLayout w:type="fixed"/>
        <w:tblLook w:val="00BF"/>
      </w:tblPr>
      <w:tblGrid>
        <w:gridCol w:w="990"/>
        <w:gridCol w:w="1188"/>
        <w:gridCol w:w="1170"/>
        <w:gridCol w:w="1242"/>
        <w:gridCol w:w="1098"/>
        <w:gridCol w:w="1170"/>
        <w:gridCol w:w="1260"/>
        <w:gridCol w:w="1260"/>
        <w:gridCol w:w="1170"/>
        <w:gridCol w:w="1260"/>
        <w:gridCol w:w="1260"/>
        <w:gridCol w:w="1260"/>
      </w:tblGrid>
      <w:tr w:rsidR="008F24E6" w:rsidRPr="00967B48">
        <w:trPr>
          <w:trHeight w:val="8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F24E6" w:rsidRPr="001A0199" w:rsidRDefault="008F24E6" w:rsidP="008F24E6">
            <w:pPr>
              <w:rPr>
                <w:b/>
                <w:i/>
                <w:sz w:val="16"/>
              </w:rPr>
            </w:pPr>
            <w:r w:rsidRPr="001A0199">
              <w:rPr>
                <w:b/>
                <w:i/>
                <w:sz w:val="16"/>
              </w:rPr>
              <w:t>PBS Growth Mindset School</w:t>
            </w:r>
          </w:p>
          <w:p w:rsidR="008F24E6" w:rsidRPr="001A0199" w:rsidRDefault="008F24E6" w:rsidP="008F24E6">
            <w:pPr>
              <w:rPr>
                <w:b/>
                <w:i/>
                <w:sz w:val="16"/>
              </w:rPr>
            </w:pPr>
            <w:r w:rsidRPr="001A0199">
              <w:rPr>
                <w:b/>
                <w:i/>
                <w:sz w:val="16"/>
              </w:rPr>
              <w:t>Rules</w:t>
            </w:r>
          </w:p>
          <w:p w:rsidR="008F24E6" w:rsidRPr="001A0199" w:rsidRDefault="008F24E6" w:rsidP="008F24E6">
            <w:pPr>
              <w:rPr>
                <w:b/>
                <w:i/>
                <w:sz w:val="16"/>
              </w:rPr>
            </w:pPr>
            <w:r w:rsidRPr="001A0199">
              <w:rPr>
                <w:rFonts w:ascii="Wingdings" w:hAnsi="Wingdings"/>
                <w:i/>
                <w:color w:val="000000"/>
              </w:rPr>
              <w:t></w:t>
            </w:r>
            <w:r w:rsidRPr="001A0199">
              <w:rPr>
                <w:rFonts w:ascii="Wingdings" w:hAnsi="Wingdings"/>
                <w:i/>
                <w:color w:val="000000"/>
              </w:rPr>
              <w:t>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24E6" w:rsidRDefault="008F24E6" w:rsidP="008F24E6">
            <w:pPr>
              <w:rPr>
                <w:b/>
                <w:sz w:val="16"/>
              </w:rPr>
            </w:pP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Teaching Growth Mindset</w:t>
            </w: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School Rules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24E6" w:rsidRDefault="008F24E6" w:rsidP="008F24E6">
            <w:pPr>
              <w:rPr>
                <w:b/>
                <w:sz w:val="16"/>
              </w:rPr>
            </w:pPr>
          </w:p>
          <w:p w:rsidR="008F24E6" w:rsidRPr="00967B48" w:rsidRDefault="008F24E6" w:rsidP="008F24E6">
            <w:pPr>
              <w:rPr>
                <w:b/>
                <w:sz w:val="16"/>
              </w:rPr>
            </w:pPr>
            <w:r w:rsidRPr="00A86A8E">
              <w:rPr>
                <w:b/>
                <w:sz w:val="16"/>
              </w:rPr>
              <w:t xml:space="preserve">Teaching </w:t>
            </w:r>
            <w:r>
              <w:rPr>
                <w:b/>
                <w:sz w:val="16"/>
              </w:rPr>
              <w:t>B</w:t>
            </w:r>
            <w:r w:rsidRPr="00967B48">
              <w:rPr>
                <w:b/>
                <w:sz w:val="16"/>
              </w:rPr>
              <w:t>ehavior</w:t>
            </w:r>
          </w:p>
          <w:p w:rsidR="008F24E6" w:rsidRPr="00967B48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Expectations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24E6" w:rsidRDefault="008F24E6" w:rsidP="008F24E6">
            <w:pPr>
              <w:tabs>
                <w:tab w:val="left" w:pos="13950"/>
              </w:tabs>
              <w:ind w:right="-830"/>
              <w:rPr>
                <w:b/>
                <w:sz w:val="16"/>
              </w:rPr>
            </w:pPr>
          </w:p>
          <w:p w:rsidR="008F24E6" w:rsidRPr="00967B48" w:rsidRDefault="008F24E6" w:rsidP="008F24E6">
            <w:pPr>
              <w:tabs>
                <w:tab w:val="left" w:pos="13950"/>
              </w:tabs>
              <w:ind w:right="-830"/>
              <w:rPr>
                <w:b/>
                <w:sz w:val="16"/>
              </w:rPr>
            </w:pPr>
            <w:r w:rsidRPr="00967B48">
              <w:rPr>
                <w:b/>
                <w:sz w:val="16"/>
              </w:rPr>
              <w:t>Develop</w:t>
            </w:r>
            <w:r>
              <w:rPr>
                <w:b/>
                <w:sz w:val="16"/>
              </w:rPr>
              <w:t>ing</w:t>
            </w:r>
          </w:p>
          <w:p w:rsidR="008F24E6" w:rsidRPr="00967B48" w:rsidRDefault="008F24E6" w:rsidP="008F24E6">
            <w:pPr>
              <w:tabs>
                <w:tab w:val="left" w:pos="13950"/>
              </w:tabs>
              <w:ind w:right="-830"/>
              <w:rPr>
                <w:b/>
                <w:sz w:val="16"/>
              </w:rPr>
            </w:pPr>
            <w:r w:rsidRPr="00967B48">
              <w:rPr>
                <w:b/>
                <w:sz w:val="16"/>
              </w:rPr>
              <w:t>Self</w:t>
            </w:r>
          </w:p>
          <w:p w:rsidR="008F24E6" w:rsidRPr="00967B48" w:rsidRDefault="008F24E6" w:rsidP="008F24E6">
            <w:pPr>
              <w:tabs>
                <w:tab w:val="left" w:pos="13950"/>
              </w:tabs>
              <w:ind w:right="-830"/>
              <w:rPr>
                <w:b/>
                <w:sz w:val="16"/>
              </w:rPr>
            </w:pPr>
            <w:r w:rsidRPr="00967B48">
              <w:rPr>
                <w:b/>
                <w:sz w:val="16"/>
              </w:rPr>
              <w:t>Discipline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24E6" w:rsidRDefault="008F24E6" w:rsidP="008F24E6">
            <w:pPr>
              <w:rPr>
                <w:b/>
                <w:sz w:val="16"/>
              </w:rPr>
            </w:pPr>
          </w:p>
          <w:p w:rsidR="008F24E6" w:rsidRPr="00967B48" w:rsidRDefault="008F24E6" w:rsidP="008F24E6">
            <w:pPr>
              <w:rPr>
                <w:b/>
                <w:sz w:val="16"/>
              </w:rPr>
            </w:pPr>
            <w:r w:rsidRPr="00967B48">
              <w:rPr>
                <w:b/>
                <w:sz w:val="16"/>
              </w:rPr>
              <w:t xml:space="preserve">Student </w:t>
            </w:r>
          </w:p>
          <w:p w:rsidR="008F24E6" w:rsidRPr="00967B48" w:rsidRDefault="008F24E6" w:rsidP="008F24E6">
            <w:pPr>
              <w:rPr>
                <w:b/>
                <w:sz w:val="16"/>
              </w:rPr>
            </w:pPr>
            <w:r w:rsidRPr="00967B48">
              <w:rPr>
                <w:b/>
                <w:sz w:val="16"/>
              </w:rPr>
              <w:t>Voice</w:t>
            </w:r>
          </w:p>
          <w:p w:rsidR="008F24E6" w:rsidRPr="00967B48" w:rsidRDefault="008F24E6" w:rsidP="008F24E6">
            <w:pPr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24E6" w:rsidRDefault="008F24E6" w:rsidP="008F24E6">
            <w:pPr>
              <w:rPr>
                <w:b/>
                <w:sz w:val="16"/>
              </w:rPr>
            </w:pPr>
          </w:p>
          <w:p w:rsidR="008F24E6" w:rsidRPr="00967B48" w:rsidRDefault="008F24E6" w:rsidP="008F24E6">
            <w:pPr>
              <w:rPr>
                <w:b/>
                <w:sz w:val="16"/>
              </w:rPr>
            </w:pPr>
            <w:r w:rsidRPr="00967B48">
              <w:rPr>
                <w:b/>
                <w:sz w:val="16"/>
              </w:rPr>
              <w:t>Parent</w:t>
            </w:r>
          </w:p>
          <w:p w:rsidR="008F24E6" w:rsidRPr="00967B48" w:rsidRDefault="008F24E6" w:rsidP="008F24E6">
            <w:pPr>
              <w:rPr>
                <w:sz w:val="16"/>
              </w:rPr>
            </w:pPr>
            <w:r w:rsidRPr="00967B48">
              <w:rPr>
                <w:b/>
                <w:sz w:val="16"/>
              </w:rPr>
              <w:t>Involve</w:t>
            </w:r>
            <w:r>
              <w:rPr>
                <w:b/>
                <w:sz w:val="16"/>
              </w:rPr>
              <w:t>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24E6" w:rsidRDefault="008F24E6" w:rsidP="008F24E6">
            <w:pPr>
              <w:rPr>
                <w:b/>
                <w:sz w:val="16"/>
              </w:rPr>
            </w:pPr>
          </w:p>
          <w:p w:rsidR="008F24E6" w:rsidRPr="00967B48" w:rsidRDefault="008F24E6" w:rsidP="008F24E6">
            <w:pPr>
              <w:rPr>
                <w:b/>
                <w:sz w:val="16"/>
              </w:rPr>
            </w:pPr>
            <w:r w:rsidRPr="00967B48">
              <w:rPr>
                <w:b/>
                <w:sz w:val="16"/>
              </w:rPr>
              <w:t>Profess</w:t>
            </w:r>
            <w:r>
              <w:rPr>
                <w:b/>
                <w:sz w:val="16"/>
              </w:rPr>
              <w:t>ional</w:t>
            </w: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Develop</w:t>
            </w:r>
            <w:r w:rsidRPr="00967B48">
              <w:rPr>
                <w:b/>
                <w:sz w:val="16"/>
              </w:rPr>
              <w:t>ment</w:t>
            </w:r>
            <w:r>
              <w:rPr>
                <w:b/>
                <w:sz w:val="16"/>
              </w:rPr>
              <w:t xml:space="preserve">  and</w:t>
            </w:r>
          </w:p>
          <w:p w:rsidR="008F24E6" w:rsidRPr="00967B48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Support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24E6" w:rsidRDefault="008F24E6" w:rsidP="008F24E6">
            <w:pPr>
              <w:tabs>
                <w:tab w:val="left" w:pos="5490"/>
              </w:tabs>
              <w:rPr>
                <w:b/>
                <w:sz w:val="16"/>
              </w:rPr>
            </w:pPr>
          </w:p>
          <w:p w:rsidR="008F24E6" w:rsidRPr="00967B48" w:rsidRDefault="008F24E6" w:rsidP="008F24E6">
            <w:pPr>
              <w:tabs>
                <w:tab w:val="left" w:pos="5490"/>
              </w:tabs>
              <w:rPr>
                <w:b/>
                <w:sz w:val="16"/>
              </w:rPr>
            </w:pPr>
            <w:r w:rsidRPr="00967B48">
              <w:rPr>
                <w:b/>
                <w:sz w:val="16"/>
              </w:rPr>
              <w:t>Preventative Classroom</w:t>
            </w:r>
          </w:p>
          <w:p w:rsidR="008F24E6" w:rsidRPr="00967B48" w:rsidRDefault="008F24E6" w:rsidP="008F24E6">
            <w:pPr>
              <w:rPr>
                <w:b/>
                <w:sz w:val="16"/>
              </w:rPr>
            </w:pPr>
            <w:r w:rsidRPr="00967B48">
              <w:rPr>
                <w:b/>
                <w:sz w:val="16"/>
              </w:rPr>
              <w:t>Management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24E6" w:rsidRDefault="008F24E6" w:rsidP="008F24E6">
            <w:pPr>
              <w:rPr>
                <w:b/>
                <w:sz w:val="16"/>
              </w:rPr>
            </w:pPr>
          </w:p>
          <w:p w:rsidR="008F24E6" w:rsidRPr="00967B48" w:rsidRDefault="008F24E6" w:rsidP="008F24E6">
            <w:pPr>
              <w:rPr>
                <w:b/>
                <w:sz w:val="16"/>
              </w:rPr>
            </w:pPr>
            <w:r w:rsidRPr="00967B48">
              <w:rPr>
                <w:b/>
                <w:sz w:val="16"/>
              </w:rPr>
              <w:t>Short term reward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24E6" w:rsidRDefault="008F24E6" w:rsidP="008F24E6">
            <w:pPr>
              <w:rPr>
                <w:b/>
                <w:sz w:val="16"/>
              </w:rPr>
            </w:pPr>
          </w:p>
          <w:p w:rsidR="008F24E6" w:rsidRPr="00967B48" w:rsidRDefault="008F24E6" w:rsidP="008F24E6">
            <w:pPr>
              <w:rPr>
                <w:b/>
                <w:sz w:val="16"/>
              </w:rPr>
            </w:pPr>
            <w:r w:rsidRPr="00967B48">
              <w:rPr>
                <w:b/>
                <w:sz w:val="16"/>
              </w:rPr>
              <w:t>Long term reward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24E6" w:rsidRDefault="008F24E6" w:rsidP="008F24E6">
            <w:pPr>
              <w:rPr>
                <w:b/>
                <w:sz w:val="16"/>
              </w:rPr>
            </w:pPr>
          </w:p>
          <w:p w:rsidR="008F24E6" w:rsidRPr="00967B48" w:rsidRDefault="008F24E6" w:rsidP="008F24E6">
            <w:pPr>
              <w:rPr>
                <w:b/>
                <w:sz w:val="16"/>
              </w:rPr>
            </w:pPr>
            <w:r w:rsidRPr="00967B48">
              <w:rPr>
                <w:b/>
                <w:sz w:val="16"/>
              </w:rPr>
              <w:t>Discipline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24E6" w:rsidRDefault="008F24E6" w:rsidP="008F24E6">
            <w:pPr>
              <w:rPr>
                <w:b/>
                <w:sz w:val="16"/>
              </w:rPr>
            </w:pPr>
          </w:p>
          <w:p w:rsidR="008F24E6" w:rsidRPr="00967B48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Data Collection</w:t>
            </w:r>
          </w:p>
        </w:tc>
      </w:tr>
      <w:tr w:rsidR="008F24E6" w:rsidRPr="00967B48">
        <w:trPr>
          <w:trHeight w:val="831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F24E6" w:rsidRPr="001A0199" w:rsidRDefault="008F24E6" w:rsidP="008F24E6">
            <w:pPr>
              <w:rPr>
                <w:b/>
                <w:i/>
                <w:sz w:val="16"/>
              </w:rPr>
            </w:pPr>
          </w:p>
          <w:p w:rsidR="008F24E6" w:rsidRPr="001A0199" w:rsidRDefault="008F24E6" w:rsidP="008F24E6">
            <w:pPr>
              <w:rPr>
                <w:b/>
                <w:i/>
                <w:sz w:val="18"/>
              </w:rPr>
            </w:pPr>
            <w:r w:rsidRPr="001A0199">
              <w:rPr>
                <w:b/>
                <w:i/>
                <w:sz w:val="18"/>
              </w:rPr>
              <w:t>Be Ready to Learn</w:t>
            </w:r>
          </w:p>
          <w:p w:rsidR="008F24E6" w:rsidRPr="001A0199" w:rsidRDefault="008F24E6" w:rsidP="008F24E6">
            <w:pPr>
              <w:rPr>
                <w:b/>
                <w:i/>
                <w:sz w:val="18"/>
              </w:rPr>
            </w:pPr>
          </w:p>
          <w:p w:rsidR="008F24E6" w:rsidRPr="001A0199" w:rsidRDefault="008F24E6" w:rsidP="008F24E6">
            <w:pPr>
              <w:rPr>
                <w:b/>
                <w:i/>
                <w:sz w:val="18"/>
              </w:rPr>
            </w:pPr>
            <w:r w:rsidRPr="001A0199">
              <w:rPr>
                <w:b/>
                <w:i/>
                <w:sz w:val="18"/>
              </w:rPr>
              <w:t>Be Ready to Try Again</w:t>
            </w:r>
          </w:p>
          <w:p w:rsidR="008F24E6" w:rsidRPr="001A0199" w:rsidRDefault="008F24E6" w:rsidP="008F24E6">
            <w:pPr>
              <w:rPr>
                <w:b/>
                <w:i/>
                <w:sz w:val="18"/>
              </w:rPr>
            </w:pPr>
          </w:p>
          <w:p w:rsidR="008F24E6" w:rsidRPr="001A0199" w:rsidRDefault="008F24E6" w:rsidP="008F24E6">
            <w:pPr>
              <w:rPr>
                <w:b/>
                <w:i/>
                <w:sz w:val="18"/>
              </w:rPr>
            </w:pPr>
            <w:r w:rsidRPr="001A0199">
              <w:rPr>
                <w:b/>
                <w:i/>
                <w:sz w:val="18"/>
              </w:rPr>
              <w:t>Be Ready to Accept Help</w:t>
            </w:r>
          </w:p>
          <w:p w:rsidR="008F24E6" w:rsidRPr="001A0199" w:rsidRDefault="008F24E6" w:rsidP="008F24E6">
            <w:pPr>
              <w:rPr>
                <w:b/>
                <w:i/>
                <w:sz w:val="18"/>
              </w:rPr>
            </w:pPr>
          </w:p>
          <w:p w:rsidR="008F24E6" w:rsidRPr="001A0199" w:rsidRDefault="008F24E6" w:rsidP="008F24E6">
            <w:pPr>
              <w:rPr>
                <w:b/>
                <w:i/>
                <w:sz w:val="18"/>
              </w:rPr>
            </w:pPr>
            <w:r w:rsidRPr="001A0199">
              <w:rPr>
                <w:b/>
                <w:i/>
                <w:sz w:val="18"/>
              </w:rPr>
              <w:t xml:space="preserve">Be Ready to Care </w:t>
            </w:r>
          </w:p>
          <w:p w:rsidR="008F24E6" w:rsidRPr="001A0199" w:rsidRDefault="008F24E6" w:rsidP="008F24E6">
            <w:pPr>
              <w:rPr>
                <w:b/>
                <w:i/>
                <w:sz w:val="18"/>
              </w:rPr>
            </w:pPr>
          </w:p>
          <w:p w:rsidR="008F24E6" w:rsidRDefault="008F24E6" w:rsidP="008F24E6">
            <w:pPr>
              <w:rPr>
                <w:b/>
                <w:i/>
                <w:sz w:val="18"/>
              </w:rPr>
            </w:pPr>
            <w:r w:rsidRPr="001A0199">
              <w:rPr>
                <w:b/>
                <w:i/>
                <w:sz w:val="18"/>
              </w:rPr>
              <w:t>Be Ready to Lead</w:t>
            </w:r>
          </w:p>
          <w:p w:rsidR="008F24E6" w:rsidRDefault="008F24E6" w:rsidP="008F24E6">
            <w:pPr>
              <w:rPr>
                <w:b/>
                <w:i/>
                <w:sz w:val="18"/>
              </w:rPr>
            </w:pPr>
          </w:p>
          <w:p w:rsidR="008F24E6" w:rsidRPr="001A0199" w:rsidRDefault="008F24E6" w:rsidP="008F24E6">
            <w:pPr>
              <w:rPr>
                <w:b/>
                <w:i/>
                <w:sz w:val="18"/>
              </w:rPr>
            </w:pPr>
            <w:r>
              <w:rPr>
                <w:rFonts w:ascii="Wingdings" w:hAnsi="Wingdings"/>
                <w:i/>
                <w:color w:val="000000"/>
              </w:rPr>
              <w:t></w:t>
            </w:r>
            <w:r w:rsidRPr="001A0199">
              <w:rPr>
                <w:rFonts w:ascii="Wingdings" w:hAnsi="Wingdings"/>
                <w:i/>
                <w:color w:val="000000"/>
              </w:rPr>
              <w:t></w:t>
            </w:r>
          </w:p>
          <w:p w:rsidR="008F24E6" w:rsidRPr="001A0199" w:rsidRDefault="008F24E6" w:rsidP="008F24E6">
            <w:pPr>
              <w:rPr>
                <w:b/>
                <w:i/>
                <w:sz w:val="16"/>
              </w:rPr>
            </w:pPr>
          </w:p>
          <w:p w:rsidR="008F24E6" w:rsidRPr="001A0199" w:rsidRDefault="008F24E6" w:rsidP="008F24E6">
            <w:pPr>
              <w:rPr>
                <w:b/>
                <w:i/>
                <w:sz w:val="16"/>
              </w:rPr>
            </w:pPr>
          </w:p>
          <w:p w:rsidR="008F24E6" w:rsidRPr="001A0199" w:rsidRDefault="008F24E6" w:rsidP="008F24E6">
            <w:pPr>
              <w:rPr>
                <w:b/>
                <w:i/>
                <w:sz w:val="16"/>
              </w:rPr>
            </w:pPr>
          </w:p>
          <w:p w:rsidR="008F24E6" w:rsidRPr="001A0199" w:rsidRDefault="008F24E6" w:rsidP="008F24E6">
            <w:pPr>
              <w:rPr>
                <w:b/>
                <w:i/>
                <w:sz w:val="16"/>
              </w:rPr>
            </w:pPr>
          </w:p>
          <w:p w:rsidR="008F24E6" w:rsidRPr="001A0199" w:rsidRDefault="008F24E6" w:rsidP="008F24E6">
            <w:pPr>
              <w:rPr>
                <w:b/>
                <w:i/>
                <w:sz w:val="16"/>
              </w:rPr>
            </w:pPr>
          </w:p>
          <w:p w:rsidR="008F24E6" w:rsidRPr="001A0199" w:rsidRDefault="008F24E6" w:rsidP="008F24E6">
            <w:pPr>
              <w:rPr>
                <w:b/>
                <w:i/>
                <w:sz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E6" w:rsidRDefault="008F24E6" w:rsidP="008F24E6">
            <w:pPr>
              <w:rPr>
                <w:b/>
                <w:sz w:val="16"/>
              </w:rPr>
            </w:pP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Teach Growth Mindset language</w:t>
            </w:r>
          </w:p>
          <w:p w:rsidR="008F24E6" w:rsidRDefault="008F24E6" w:rsidP="008F24E6">
            <w:pPr>
              <w:rPr>
                <w:b/>
                <w:sz w:val="16"/>
              </w:rPr>
            </w:pP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Classroom lessons on brain science</w:t>
            </w:r>
          </w:p>
          <w:p w:rsidR="008F24E6" w:rsidRDefault="008F24E6" w:rsidP="008F24E6">
            <w:pPr>
              <w:rPr>
                <w:b/>
                <w:sz w:val="16"/>
              </w:rPr>
            </w:pP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Explore Growth Mindset literature and media</w:t>
            </w:r>
          </w:p>
          <w:p w:rsidR="008F24E6" w:rsidRDefault="008F24E6" w:rsidP="008F24E6">
            <w:pPr>
              <w:rPr>
                <w:b/>
                <w:sz w:val="16"/>
              </w:rPr>
            </w:pP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School-wide units on PBS and Growth Mindset throughout the year:</w:t>
            </w: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-Mistakes that have resulted in successes</w:t>
            </w: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-Historical or contemp-orary figures who have persevered through hardship</w:t>
            </w: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-Explore leadership</w:t>
            </w: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qualities</w:t>
            </w: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-Study the impact of teamwork in success</w:t>
            </w:r>
          </w:p>
          <w:p w:rsidR="008F24E6" w:rsidRPr="00967B48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-Community service projects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E6" w:rsidRPr="00967B48" w:rsidRDefault="008F24E6" w:rsidP="008F24E6">
            <w:pPr>
              <w:rPr>
                <w:b/>
                <w:sz w:val="16"/>
              </w:rPr>
            </w:pP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Teach basic behavior expectations at the beginning of the year and review as necessary:</w:t>
            </w:r>
          </w:p>
          <w:p w:rsidR="008F24E6" w:rsidRPr="000C69C1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-</w:t>
            </w:r>
            <w:r w:rsidRPr="000C69C1">
              <w:rPr>
                <w:b/>
                <w:sz w:val="16"/>
              </w:rPr>
              <w:t>Hall</w:t>
            </w:r>
          </w:p>
          <w:p w:rsidR="008F24E6" w:rsidRPr="000C69C1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-</w:t>
            </w:r>
            <w:r w:rsidRPr="000C69C1">
              <w:rPr>
                <w:b/>
                <w:sz w:val="16"/>
              </w:rPr>
              <w:t>Bathroom</w:t>
            </w:r>
          </w:p>
          <w:p w:rsidR="008F24E6" w:rsidRPr="000C69C1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-</w:t>
            </w:r>
            <w:r w:rsidRPr="000C69C1">
              <w:rPr>
                <w:b/>
                <w:sz w:val="16"/>
              </w:rPr>
              <w:t>Cafeteria</w:t>
            </w:r>
          </w:p>
          <w:p w:rsidR="008F24E6" w:rsidRPr="000C69C1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-</w:t>
            </w:r>
            <w:r w:rsidRPr="000C69C1">
              <w:rPr>
                <w:b/>
                <w:sz w:val="16"/>
              </w:rPr>
              <w:t>Playground</w:t>
            </w:r>
          </w:p>
          <w:p w:rsidR="008F24E6" w:rsidRPr="000C69C1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-</w:t>
            </w:r>
            <w:r w:rsidRPr="000C69C1">
              <w:rPr>
                <w:b/>
                <w:sz w:val="16"/>
              </w:rPr>
              <w:t>Bus</w:t>
            </w:r>
          </w:p>
          <w:p w:rsidR="008F24E6" w:rsidRDefault="008F24E6" w:rsidP="008F24E6">
            <w:pPr>
              <w:rPr>
                <w:b/>
                <w:sz w:val="16"/>
              </w:rPr>
            </w:pPr>
          </w:p>
          <w:p w:rsidR="008F24E6" w:rsidRDefault="008F24E6" w:rsidP="008F24E6">
            <w:pPr>
              <w:rPr>
                <w:b/>
                <w:sz w:val="16"/>
              </w:rPr>
            </w:pPr>
          </w:p>
          <w:p w:rsidR="008F24E6" w:rsidRPr="00967B48" w:rsidRDefault="008F24E6" w:rsidP="008F24E6">
            <w:pPr>
              <w:rPr>
                <w:b/>
                <w:sz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E6" w:rsidRDefault="008F24E6" w:rsidP="008F24E6">
            <w:pPr>
              <w:tabs>
                <w:tab w:val="left" w:pos="13950"/>
              </w:tabs>
              <w:rPr>
                <w:b/>
                <w:sz w:val="16"/>
              </w:rPr>
            </w:pPr>
          </w:p>
          <w:p w:rsidR="008F24E6" w:rsidRDefault="008F24E6" w:rsidP="008F24E6">
            <w:pPr>
              <w:tabs>
                <w:tab w:val="left" w:pos="139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Use Growth Mindset language to teach perseverance and self correction</w:t>
            </w:r>
          </w:p>
          <w:p w:rsidR="008F24E6" w:rsidRDefault="008F24E6" w:rsidP="008F24E6">
            <w:pPr>
              <w:tabs>
                <w:tab w:val="left" w:pos="139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  <w:p w:rsidR="008F24E6" w:rsidRDefault="008F24E6" w:rsidP="008F24E6">
            <w:pPr>
              <w:tabs>
                <w:tab w:val="left" w:pos="139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Teach </w:t>
            </w:r>
            <w:r w:rsidRPr="0093047B">
              <w:rPr>
                <w:b/>
                <w:sz w:val="16"/>
                <w:u w:val="single"/>
              </w:rPr>
              <w:t>Second Step</w:t>
            </w:r>
            <w:r>
              <w:rPr>
                <w:b/>
                <w:sz w:val="16"/>
              </w:rPr>
              <w:t xml:space="preserve"> lessons in each classroom</w:t>
            </w:r>
          </w:p>
          <w:p w:rsidR="008F24E6" w:rsidRDefault="008F24E6" w:rsidP="008F24E6">
            <w:pPr>
              <w:tabs>
                <w:tab w:val="left" w:pos="13950"/>
              </w:tabs>
              <w:rPr>
                <w:b/>
                <w:sz w:val="16"/>
              </w:rPr>
            </w:pPr>
          </w:p>
          <w:p w:rsidR="008F24E6" w:rsidRDefault="008F24E6" w:rsidP="008F24E6">
            <w:pPr>
              <w:tabs>
                <w:tab w:val="left" w:pos="139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Incorporate </w:t>
            </w:r>
            <w:r w:rsidRPr="0093047B">
              <w:rPr>
                <w:b/>
                <w:sz w:val="16"/>
                <w:u w:val="single"/>
              </w:rPr>
              <w:t>Second Step</w:t>
            </w:r>
            <w:r>
              <w:rPr>
                <w:b/>
                <w:sz w:val="16"/>
              </w:rPr>
              <w:t xml:space="preserve"> strategies into a school-wide focus throughout the year:</w:t>
            </w:r>
          </w:p>
          <w:p w:rsidR="008F24E6" w:rsidRDefault="008F24E6" w:rsidP="008F24E6">
            <w:pPr>
              <w:tabs>
                <w:tab w:val="left" w:pos="139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-Peacemaker</w:t>
            </w:r>
          </w:p>
          <w:p w:rsidR="008F24E6" w:rsidRDefault="008F24E6" w:rsidP="008F24E6">
            <w:pPr>
              <w:tabs>
                <w:tab w:val="left" w:pos="139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Recognition Program</w:t>
            </w:r>
          </w:p>
          <w:p w:rsidR="008F24E6" w:rsidRDefault="008F24E6" w:rsidP="008F24E6">
            <w:pPr>
              <w:tabs>
                <w:tab w:val="left" w:pos="139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-Use of visuals</w:t>
            </w:r>
          </w:p>
          <w:p w:rsidR="008F24E6" w:rsidRDefault="008F24E6" w:rsidP="008F24E6">
            <w:pPr>
              <w:tabs>
                <w:tab w:val="left" w:pos="139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-Apply </w:t>
            </w:r>
            <w:r w:rsidRPr="0093047B">
              <w:rPr>
                <w:b/>
                <w:sz w:val="16"/>
                <w:u w:val="single"/>
              </w:rPr>
              <w:t>Second Step</w:t>
            </w:r>
            <w:r>
              <w:rPr>
                <w:b/>
                <w:sz w:val="16"/>
              </w:rPr>
              <w:t xml:space="preserve"> strategies in problem solving</w:t>
            </w:r>
          </w:p>
          <w:p w:rsidR="008F24E6" w:rsidRDefault="008F24E6" w:rsidP="008F24E6">
            <w:pPr>
              <w:tabs>
                <w:tab w:val="left" w:pos="139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-Incorporate in morning announce-ments</w:t>
            </w:r>
          </w:p>
          <w:p w:rsidR="008F24E6" w:rsidRDefault="008F24E6" w:rsidP="008F24E6">
            <w:pPr>
              <w:tabs>
                <w:tab w:val="left" w:pos="13950"/>
              </w:tabs>
              <w:rPr>
                <w:b/>
                <w:sz w:val="16"/>
              </w:rPr>
            </w:pPr>
          </w:p>
          <w:p w:rsidR="008F24E6" w:rsidRDefault="008F24E6" w:rsidP="008F24E6">
            <w:pPr>
              <w:tabs>
                <w:tab w:val="left" w:pos="139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Restorative Practice:</w:t>
            </w:r>
          </w:p>
          <w:p w:rsidR="008F24E6" w:rsidRDefault="008F24E6" w:rsidP="008F24E6">
            <w:pPr>
              <w:tabs>
                <w:tab w:val="left" w:pos="139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-Reflections</w:t>
            </w:r>
          </w:p>
          <w:p w:rsidR="008F24E6" w:rsidRDefault="008F24E6" w:rsidP="008F24E6">
            <w:pPr>
              <w:tabs>
                <w:tab w:val="left" w:pos="1395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-Circles</w:t>
            </w:r>
          </w:p>
          <w:p w:rsidR="008F24E6" w:rsidRDefault="008F24E6" w:rsidP="008F24E6">
            <w:pPr>
              <w:tabs>
                <w:tab w:val="left" w:pos="13950"/>
              </w:tabs>
              <w:rPr>
                <w:b/>
                <w:sz w:val="16"/>
              </w:rPr>
            </w:pPr>
          </w:p>
          <w:p w:rsidR="008F24E6" w:rsidRPr="00967B48" w:rsidRDefault="008F24E6" w:rsidP="008F24E6">
            <w:pPr>
              <w:tabs>
                <w:tab w:val="left" w:pos="13950"/>
              </w:tabs>
              <w:rPr>
                <w:b/>
                <w:sz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E6" w:rsidRDefault="008F24E6" w:rsidP="008F24E6">
            <w:pPr>
              <w:rPr>
                <w:b/>
                <w:sz w:val="16"/>
              </w:rPr>
            </w:pP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Led by Cape Accelerated Program students</w:t>
            </w:r>
          </w:p>
          <w:p w:rsidR="008F24E6" w:rsidRDefault="008F24E6" w:rsidP="008F24E6">
            <w:pPr>
              <w:rPr>
                <w:b/>
                <w:sz w:val="16"/>
              </w:rPr>
            </w:pP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Student surveys</w:t>
            </w:r>
          </w:p>
          <w:p w:rsidR="008F24E6" w:rsidRDefault="008F24E6" w:rsidP="008F24E6">
            <w:pPr>
              <w:rPr>
                <w:b/>
                <w:sz w:val="16"/>
              </w:rPr>
            </w:pP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Student PBS</w:t>
            </w:r>
          </w:p>
          <w:p w:rsidR="008F24E6" w:rsidRPr="00967B48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Climate Survey Data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E6" w:rsidRDefault="008F24E6" w:rsidP="008F24E6">
            <w:pPr>
              <w:rPr>
                <w:b/>
                <w:sz w:val="16"/>
              </w:rPr>
            </w:pP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Teach Growth Mindset language to parents </w:t>
            </w:r>
          </w:p>
          <w:p w:rsidR="008F24E6" w:rsidRDefault="008F24E6" w:rsidP="008F24E6">
            <w:pPr>
              <w:rPr>
                <w:b/>
                <w:sz w:val="16"/>
              </w:rPr>
            </w:pP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Weekly contact with parents regarding classroom behavior for each student</w:t>
            </w:r>
          </w:p>
          <w:p w:rsidR="008F24E6" w:rsidRDefault="008F24E6" w:rsidP="008F24E6">
            <w:pPr>
              <w:rPr>
                <w:b/>
                <w:sz w:val="16"/>
              </w:rPr>
            </w:pP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Parent Rep on the PBS Team</w:t>
            </w:r>
          </w:p>
          <w:p w:rsidR="008F24E6" w:rsidRDefault="008F24E6" w:rsidP="008F24E6">
            <w:pPr>
              <w:rPr>
                <w:b/>
                <w:sz w:val="16"/>
              </w:rPr>
            </w:pP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Parent Newsletter “Growing with PBS”</w:t>
            </w:r>
          </w:p>
          <w:p w:rsidR="008F24E6" w:rsidRDefault="008F24E6" w:rsidP="008F24E6">
            <w:pPr>
              <w:rPr>
                <w:b/>
                <w:sz w:val="16"/>
              </w:rPr>
            </w:pP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Parent resources on the school website</w:t>
            </w: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with a link to a PBS Weebly website </w:t>
            </w:r>
          </w:p>
          <w:p w:rsidR="008F24E6" w:rsidRDefault="008F24E6" w:rsidP="008F24E6">
            <w:pPr>
              <w:rPr>
                <w:b/>
                <w:sz w:val="16"/>
              </w:rPr>
            </w:pP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PTO and Open House</w:t>
            </w:r>
          </w:p>
          <w:p w:rsidR="008F24E6" w:rsidRPr="00967B48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Present-ations on PBS and Growth MIndset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E6" w:rsidRDefault="008F24E6" w:rsidP="008F24E6">
            <w:pPr>
              <w:rPr>
                <w:b/>
                <w:sz w:val="16"/>
              </w:rPr>
            </w:pP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PBS rep also is the grade level Lead Teacher on behavior interventions</w:t>
            </w:r>
          </w:p>
          <w:p w:rsidR="008F24E6" w:rsidRDefault="008F24E6" w:rsidP="008F24E6">
            <w:pPr>
              <w:rPr>
                <w:b/>
                <w:sz w:val="16"/>
              </w:rPr>
            </w:pP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Professional literature on Growth Mindset available to all staff</w:t>
            </w:r>
          </w:p>
          <w:p w:rsidR="008F24E6" w:rsidRDefault="008F24E6" w:rsidP="008F24E6">
            <w:pPr>
              <w:rPr>
                <w:b/>
                <w:sz w:val="16"/>
              </w:rPr>
            </w:pP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Growth Mindset Book Clubs</w:t>
            </w:r>
          </w:p>
          <w:p w:rsidR="008F24E6" w:rsidRDefault="008F24E6" w:rsidP="008F24E6">
            <w:pPr>
              <w:rPr>
                <w:b/>
                <w:sz w:val="16"/>
              </w:rPr>
            </w:pP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Behavior interventions discussed during Learning Labs</w:t>
            </w:r>
          </w:p>
          <w:p w:rsidR="008F24E6" w:rsidRDefault="008F24E6" w:rsidP="008F24E6">
            <w:pPr>
              <w:rPr>
                <w:b/>
                <w:sz w:val="16"/>
              </w:rPr>
            </w:pP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PBS State-wide training</w:t>
            </w:r>
          </w:p>
          <w:p w:rsidR="008F24E6" w:rsidRDefault="008F24E6" w:rsidP="008F24E6">
            <w:pPr>
              <w:rPr>
                <w:b/>
                <w:sz w:val="16"/>
              </w:rPr>
            </w:pP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Resource sharing through list serve</w:t>
            </w:r>
          </w:p>
          <w:p w:rsidR="008F24E6" w:rsidRDefault="008F24E6" w:rsidP="008F24E6">
            <w:pPr>
              <w:rPr>
                <w:b/>
                <w:sz w:val="16"/>
              </w:rPr>
            </w:pP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Intervention resource manual available in the staff lounge</w:t>
            </w:r>
          </w:p>
          <w:p w:rsidR="008F24E6" w:rsidRDefault="008F24E6" w:rsidP="008F24E6">
            <w:pPr>
              <w:rPr>
                <w:b/>
                <w:sz w:val="16"/>
              </w:rPr>
            </w:pPr>
          </w:p>
          <w:p w:rsidR="008F24E6" w:rsidRPr="00967B48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Admin support for PBS meeting time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E6" w:rsidRPr="00967B48" w:rsidRDefault="008F24E6" w:rsidP="008F24E6">
            <w:pPr>
              <w:rPr>
                <w:b/>
                <w:sz w:val="16"/>
              </w:rPr>
            </w:pP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Use Growth Mindset and school rules as language for classroom  prompts and specific praise</w:t>
            </w:r>
          </w:p>
          <w:p w:rsidR="008F24E6" w:rsidRDefault="008F24E6" w:rsidP="008F24E6">
            <w:pPr>
              <w:rPr>
                <w:b/>
                <w:sz w:val="16"/>
              </w:rPr>
            </w:pP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Classroom management works toward increased adult support </w:t>
            </w:r>
          </w:p>
          <w:p w:rsidR="008F24E6" w:rsidRDefault="008F24E6" w:rsidP="008F24E6">
            <w:pPr>
              <w:rPr>
                <w:b/>
                <w:sz w:val="16"/>
              </w:rPr>
            </w:pP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Consequences are natural and/or logical</w:t>
            </w:r>
          </w:p>
          <w:p w:rsidR="008F24E6" w:rsidRDefault="008F24E6" w:rsidP="008F24E6">
            <w:pPr>
              <w:rPr>
                <w:b/>
                <w:sz w:val="16"/>
              </w:rPr>
            </w:pPr>
          </w:p>
          <w:p w:rsidR="00294D53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Behavior interventions made available to all staff with support</w:t>
            </w:r>
          </w:p>
          <w:p w:rsidR="00294D53" w:rsidRDefault="00294D53" w:rsidP="008F24E6">
            <w:pPr>
              <w:rPr>
                <w:b/>
                <w:sz w:val="16"/>
              </w:rPr>
            </w:pPr>
          </w:p>
          <w:p w:rsidR="00294D53" w:rsidRDefault="00294D53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Use </w:t>
            </w:r>
            <w:r>
              <w:rPr>
                <w:b/>
                <w:sz w:val="16"/>
                <w:u w:val="single"/>
              </w:rPr>
              <w:t xml:space="preserve">Second Step </w:t>
            </w:r>
            <w:r>
              <w:rPr>
                <w:b/>
                <w:sz w:val="16"/>
              </w:rPr>
              <w:t xml:space="preserve"> language for calming strategies and problem solving</w:t>
            </w:r>
          </w:p>
          <w:p w:rsidR="00294D53" w:rsidRDefault="00294D53" w:rsidP="008F24E6">
            <w:pPr>
              <w:rPr>
                <w:b/>
                <w:sz w:val="16"/>
              </w:rPr>
            </w:pPr>
          </w:p>
          <w:p w:rsidR="00294D53" w:rsidRDefault="00294D53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Use Restorative</w:t>
            </w:r>
          </w:p>
          <w:p w:rsidR="00294D53" w:rsidRDefault="00294D53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Practices for student conferences and class circles</w:t>
            </w:r>
          </w:p>
          <w:p w:rsidR="00294D53" w:rsidRDefault="00294D53" w:rsidP="008F24E6">
            <w:pPr>
              <w:rPr>
                <w:b/>
                <w:sz w:val="16"/>
              </w:rPr>
            </w:pPr>
          </w:p>
          <w:p w:rsidR="008F24E6" w:rsidRPr="00294D53" w:rsidRDefault="008F24E6" w:rsidP="008F24E6">
            <w:pPr>
              <w:rPr>
                <w:b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E6" w:rsidRDefault="008F24E6" w:rsidP="008F24E6">
            <w:pPr>
              <w:rPr>
                <w:b/>
                <w:sz w:val="16"/>
              </w:rPr>
            </w:pP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Specific praise in Growth Mindset language</w:t>
            </w:r>
          </w:p>
          <w:p w:rsidR="008F24E6" w:rsidRDefault="008F24E6" w:rsidP="008F24E6">
            <w:pPr>
              <w:rPr>
                <w:b/>
                <w:sz w:val="16"/>
              </w:rPr>
            </w:pPr>
          </w:p>
          <w:p w:rsidR="008F24E6" w:rsidRDefault="008F24E6" w:rsidP="008F24E6">
            <w:pPr>
              <w:rPr>
                <w:b/>
                <w:sz w:val="16"/>
                <w:u w:val="single"/>
              </w:rPr>
            </w:pPr>
            <w:r>
              <w:rPr>
                <w:b/>
                <w:sz w:val="16"/>
              </w:rPr>
              <w:t xml:space="preserve">Peacemaker Recognition Award using school rules, growth mindset, and </w:t>
            </w:r>
            <w:r w:rsidRPr="00920B6C">
              <w:rPr>
                <w:b/>
                <w:sz w:val="16"/>
                <w:u w:val="single"/>
              </w:rPr>
              <w:t>Second Step</w:t>
            </w:r>
          </w:p>
          <w:p w:rsidR="008F24E6" w:rsidRPr="00920B6C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language</w:t>
            </w:r>
          </w:p>
          <w:p w:rsidR="008F24E6" w:rsidRDefault="008F24E6" w:rsidP="008F24E6">
            <w:pPr>
              <w:rPr>
                <w:b/>
                <w:sz w:val="16"/>
              </w:rPr>
            </w:pP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Bus Recognition Award</w:t>
            </w:r>
          </w:p>
          <w:p w:rsidR="008F24E6" w:rsidRDefault="008F24E6" w:rsidP="008F24E6">
            <w:pPr>
              <w:rPr>
                <w:b/>
                <w:sz w:val="16"/>
              </w:rPr>
            </w:pPr>
          </w:p>
          <w:p w:rsidR="00CE7080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Individual Classroom rewards</w:t>
            </w:r>
          </w:p>
          <w:p w:rsidR="00CE7080" w:rsidRDefault="00CE7080" w:rsidP="008F24E6">
            <w:pPr>
              <w:rPr>
                <w:b/>
                <w:sz w:val="16"/>
              </w:rPr>
            </w:pPr>
          </w:p>
          <w:p w:rsidR="00CE7080" w:rsidRDefault="00CE7080" w:rsidP="00CE708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New Dolphin Dollar has school rule graphic </w:t>
            </w:r>
          </w:p>
          <w:p w:rsidR="008F24E6" w:rsidRDefault="008F24E6" w:rsidP="008F24E6">
            <w:pPr>
              <w:rPr>
                <w:b/>
                <w:sz w:val="16"/>
              </w:rPr>
            </w:pPr>
          </w:p>
          <w:p w:rsidR="008F24E6" w:rsidRPr="00967B48" w:rsidRDefault="008F24E6" w:rsidP="008F24E6">
            <w:pPr>
              <w:rPr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E6" w:rsidRPr="00967B48" w:rsidRDefault="008F24E6" w:rsidP="008F24E6">
            <w:pPr>
              <w:rPr>
                <w:b/>
                <w:sz w:val="16"/>
              </w:rPr>
            </w:pP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Monthly celebrations at class, grade, or school-wide level</w:t>
            </w:r>
          </w:p>
          <w:p w:rsidR="008F24E6" w:rsidRDefault="008F24E6" w:rsidP="008F24E6">
            <w:pPr>
              <w:rPr>
                <w:b/>
                <w:sz w:val="16"/>
              </w:rPr>
            </w:pP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Incorporate growth mindset activities in celebrations</w:t>
            </w:r>
          </w:p>
          <w:p w:rsidR="008F24E6" w:rsidRDefault="008F24E6" w:rsidP="008F24E6">
            <w:pPr>
              <w:rPr>
                <w:b/>
                <w:sz w:val="16"/>
              </w:rPr>
            </w:pP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School-wide raffles</w:t>
            </w:r>
          </w:p>
          <w:p w:rsidR="008F24E6" w:rsidRDefault="008F24E6" w:rsidP="008F24E6">
            <w:pPr>
              <w:rPr>
                <w:b/>
                <w:sz w:val="16"/>
              </w:rPr>
            </w:pP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Dolphin Depot School Store</w:t>
            </w:r>
          </w:p>
          <w:p w:rsidR="008F24E6" w:rsidRDefault="008F24E6" w:rsidP="008F24E6">
            <w:pPr>
              <w:rPr>
                <w:b/>
                <w:sz w:val="16"/>
              </w:rPr>
            </w:pP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Cafeteria Class recognition rewards</w:t>
            </w:r>
          </w:p>
          <w:p w:rsidR="008F24E6" w:rsidRDefault="008F24E6" w:rsidP="008F24E6">
            <w:pPr>
              <w:rPr>
                <w:b/>
                <w:sz w:val="16"/>
              </w:rPr>
            </w:pP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Classroom whole class rewards</w:t>
            </w:r>
          </w:p>
          <w:p w:rsidR="008F24E6" w:rsidRDefault="008F24E6" w:rsidP="008F24E6">
            <w:pPr>
              <w:rPr>
                <w:b/>
                <w:sz w:val="16"/>
              </w:rPr>
            </w:pPr>
          </w:p>
          <w:p w:rsidR="008F24E6" w:rsidRPr="00967B48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Positive  Parent Contact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E6" w:rsidRDefault="008F24E6" w:rsidP="008F24E6">
            <w:pPr>
              <w:rPr>
                <w:b/>
                <w:sz w:val="16"/>
              </w:rPr>
            </w:pP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Use of Growth Mindset language in behavior correction</w:t>
            </w:r>
          </w:p>
          <w:p w:rsidR="008F24E6" w:rsidRDefault="008F24E6" w:rsidP="008F24E6">
            <w:pPr>
              <w:rPr>
                <w:b/>
                <w:sz w:val="16"/>
              </w:rPr>
            </w:pP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Restorative Practice</w:t>
            </w: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Conferences</w:t>
            </w: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and Reflections</w:t>
            </w:r>
          </w:p>
          <w:p w:rsidR="008F24E6" w:rsidRDefault="008F24E6" w:rsidP="008F24E6">
            <w:pPr>
              <w:rPr>
                <w:b/>
                <w:sz w:val="16"/>
              </w:rPr>
            </w:pPr>
          </w:p>
          <w:p w:rsidR="00CE7080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Focus on natural or logical consequences</w:t>
            </w:r>
          </w:p>
          <w:p w:rsidR="00CE7080" w:rsidRDefault="00CE7080" w:rsidP="008F24E6">
            <w:pPr>
              <w:rPr>
                <w:b/>
                <w:sz w:val="16"/>
              </w:rPr>
            </w:pPr>
          </w:p>
          <w:p w:rsidR="008F24E6" w:rsidRPr="00CE7080" w:rsidRDefault="00CE7080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Use </w:t>
            </w:r>
            <w:r>
              <w:rPr>
                <w:b/>
                <w:sz w:val="16"/>
                <w:u w:val="single"/>
              </w:rPr>
              <w:t>Second Step</w:t>
            </w:r>
            <w:r>
              <w:rPr>
                <w:b/>
                <w:sz w:val="16"/>
              </w:rPr>
              <w:t xml:space="preserve"> strategies for calming down and problem solving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E6" w:rsidRDefault="008F24E6" w:rsidP="008F24E6">
            <w:pPr>
              <w:rPr>
                <w:b/>
                <w:sz w:val="16"/>
              </w:rPr>
            </w:pP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Individual student data for multi-tiered system:</w:t>
            </w: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-Classroom Behavior Intervention data</w:t>
            </w: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-ODR</w:t>
            </w: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-Recess and cafeteria reports</w:t>
            </w: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-Parent reports</w:t>
            </w:r>
          </w:p>
          <w:p w:rsidR="008F24E6" w:rsidRDefault="008F24E6" w:rsidP="008F24E6">
            <w:pPr>
              <w:rPr>
                <w:b/>
                <w:sz w:val="16"/>
              </w:rPr>
            </w:pP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Group data for program evaluation:</w:t>
            </w: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-Climate Survey</w:t>
            </w: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-Delaware Assessment of Strengths and Needs for PBS</w:t>
            </w:r>
          </w:p>
          <w:p w:rsidR="008F24E6" w:rsidRDefault="008F24E6" w:rsidP="008F24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-Key Feature Tracker</w:t>
            </w:r>
          </w:p>
          <w:p w:rsidR="008F24E6" w:rsidRDefault="008F24E6" w:rsidP="008F24E6">
            <w:pPr>
              <w:rPr>
                <w:b/>
                <w:sz w:val="16"/>
              </w:rPr>
            </w:pPr>
          </w:p>
          <w:p w:rsidR="008F24E6" w:rsidRPr="00967B48" w:rsidRDefault="008F24E6" w:rsidP="008F24E6">
            <w:pPr>
              <w:rPr>
                <w:b/>
                <w:sz w:val="16"/>
              </w:rPr>
            </w:pPr>
          </w:p>
        </w:tc>
      </w:tr>
    </w:tbl>
    <w:p w:rsidR="008F24E6" w:rsidRDefault="00786E7E" w:rsidP="00C8645A">
      <w:pPr>
        <w:tabs>
          <w:tab w:val="left" w:pos="6140"/>
        </w:tabs>
        <w:jc w:val="center"/>
        <w:rPr>
          <w:b/>
          <w:sz w:val="16"/>
        </w:rPr>
        <w:sectPr w:rsidR="008F24E6">
          <w:pgSz w:w="15840" w:h="12240" w:orient="landscape"/>
          <w:pgMar w:top="864" w:right="720" w:bottom="864" w:left="720" w:gutter="0"/>
          <w:printerSettings r:id="rId8"/>
        </w:sectPr>
      </w:pPr>
      <w:r>
        <w:rPr>
          <w:b/>
          <w:sz w:val="28"/>
        </w:rPr>
        <w:t>School-wide PBS/</w:t>
      </w:r>
      <w:r w:rsidR="008F24E6" w:rsidRPr="003D5D9E">
        <w:rPr>
          <w:b/>
          <w:sz w:val="28"/>
        </w:rPr>
        <w:t>Growth Mindset Initiative 2015-1</w:t>
      </w:r>
      <w:r w:rsidR="00C8645A">
        <w:rPr>
          <w:b/>
          <w:sz w:val="28"/>
        </w:rPr>
        <w:t>6</w:t>
      </w:r>
    </w:p>
    <w:p w:rsidR="00C8645A" w:rsidRDefault="00C8645A" w:rsidP="00C8645A">
      <w:pPr>
        <w:rPr>
          <w:rFonts w:ascii="Times New Roman" w:hAnsi="Times New Roman"/>
          <w:b/>
          <w:i/>
        </w:rPr>
      </w:pPr>
    </w:p>
    <w:p w:rsidR="008D63B4" w:rsidRPr="00D8685B" w:rsidRDefault="008D63B4" w:rsidP="008D63B4">
      <w:pPr>
        <w:jc w:val="center"/>
        <w:rPr>
          <w:b/>
        </w:rPr>
      </w:pPr>
      <w:r w:rsidRPr="00D8685B">
        <w:rPr>
          <w:b/>
        </w:rPr>
        <w:t>Growth Mindset in Academics and Behavior</w:t>
      </w:r>
    </w:p>
    <w:p w:rsidR="008D63B4" w:rsidRDefault="008D63B4" w:rsidP="008D63B4">
      <w:pPr>
        <w:jc w:val="center"/>
      </w:pPr>
    </w:p>
    <w:p w:rsidR="008D63B4" w:rsidRDefault="00786E7E" w:rsidP="008D63B4">
      <w:r>
        <w:t xml:space="preserve">Growth Mindset focuses on </w:t>
      </w:r>
      <w:r w:rsidR="008D63B4">
        <w:t xml:space="preserve">the power of </w:t>
      </w:r>
      <w:r>
        <w:t>a student’s words to change his/her</w:t>
      </w:r>
      <w:r w:rsidR="008D63B4">
        <w:t xml:space="preserve"> mindset into one that embraces cha</w:t>
      </w:r>
      <w:r>
        <w:t>llenges, welcomes mistak</w:t>
      </w:r>
      <w:r w:rsidR="00EF2CBE">
        <w:t xml:space="preserve">es, and emphasizes </w:t>
      </w:r>
      <w:r w:rsidR="005D445F">
        <w:t>perseverance</w:t>
      </w:r>
      <w:r>
        <w:t xml:space="preserve"> to help strengthen the connections</w:t>
      </w:r>
      <w:r w:rsidR="008D63B4">
        <w:t xml:space="preserve"> in the brain.  Carol Dweck has </w:t>
      </w:r>
      <w:r w:rsidR="005D445F">
        <w:t>validated</w:t>
      </w:r>
      <w:r w:rsidR="008D63B4">
        <w:t xml:space="preserve"> the positive impact of the Growth M</w:t>
      </w:r>
      <w:r w:rsidR="005D445F">
        <w:t>indset on student achievement in numerous research studies.  Growth Mindset language could include:</w:t>
      </w:r>
    </w:p>
    <w:p w:rsidR="008D63B4" w:rsidRDefault="008D63B4" w:rsidP="008D63B4">
      <w:r>
        <w:t xml:space="preserve"> </w:t>
      </w:r>
      <w:r>
        <w:tab/>
      </w:r>
    </w:p>
    <w:tbl>
      <w:tblPr>
        <w:tblStyle w:val="TableGrid"/>
        <w:tblW w:w="10188" w:type="dxa"/>
        <w:tblLook w:val="00BF"/>
      </w:tblPr>
      <w:tblGrid>
        <w:gridCol w:w="3078"/>
        <w:gridCol w:w="7110"/>
      </w:tblGrid>
      <w:tr w:rsidR="008D63B4">
        <w:trPr>
          <w:trHeight w:val="665"/>
        </w:trPr>
        <w:tc>
          <w:tcPr>
            <w:tcW w:w="3078" w:type="dxa"/>
          </w:tcPr>
          <w:p w:rsidR="008D63B4" w:rsidRDefault="008D63B4" w:rsidP="008D63B4">
            <w:r>
              <w:t>I can’t do this.</w:t>
            </w:r>
          </w:p>
        </w:tc>
        <w:tc>
          <w:tcPr>
            <w:tcW w:w="7110" w:type="dxa"/>
          </w:tcPr>
          <w:p w:rsidR="008D63B4" w:rsidRDefault="008D63B4" w:rsidP="00E44B26">
            <w:r>
              <w:t xml:space="preserve">I </w:t>
            </w:r>
            <w:r w:rsidR="00E44B26">
              <w:t>can find a different strategy, start over, talk to a classmate, look for more information, or think of a new idea to complete this work.</w:t>
            </w:r>
          </w:p>
        </w:tc>
      </w:tr>
      <w:tr w:rsidR="008D63B4">
        <w:trPr>
          <w:trHeight w:val="684"/>
        </w:trPr>
        <w:tc>
          <w:tcPr>
            <w:tcW w:w="3078" w:type="dxa"/>
          </w:tcPr>
          <w:p w:rsidR="008D63B4" w:rsidRDefault="008D63B4" w:rsidP="008D63B4">
            <w:r>
              <w:t>This is too hard.</w:t>
            </w:r>
          </w:p>
        </w:tc>
        <w:tc>
          <w:tcPr>
            <w:tcW w:w="7110" w:type="dxa"/>
          </w:tcPr>
          <w:p w:rsidR="008D63B4" w:rsidRDefault="008D63B4" w:rsidP="008D63B4">
            <w:r>
              <w:t>When something is hard, I know that my brain is making new connections</w:t>
            </w:r>
            <w:r w:rsidR="00786E7E">
              <w:t xml:space="preserve"> as long as I don’t give up!</w:t>
            </w:r>
          </w:p>
        </w:tc>
      </w:tr>
      <w:tr w:rsidR="008D63B4">
        <w:trPr>
          <w:trHeight w:val="684"/>
        </w:trPr>
        <w:tc>
          <w:tcPr>
            <w:tcW w:w="3078" w:type="dxa"/>
          </w:tcPr>
          <w:p w:rsidR="008D63B4" w:rsidRDefault="008D63B4" w:rsidP="008D63B4">
            <w:r>
              <w:t>I make too many mistakes.</w:t>
            </w:r>
          </w:p>
        </w:tc>
        <w:tc>
          <w:tcPr>
            <w:tcW w:w="7110" w:type="dxa"/>
          </w:tcPr>
          <w:p w:rsidR="008D63B4" w:rsidRDefault="008D63B4" w:rsidP="008D63B4">
            <w:r>
              <w:t xml:space="preserve">Mistakes help me </w:t>
            </w:r>
            <w:r w:rsidR="005D445F">
              <w:t xml:space="preserve">really </w:t>
            </w:r>
            <w:r>
              <w:t xml:space="preserve">think about what I am doing </w:t>
            </w:r>
            <w:r w:rsidR="005D445F">
              <w:t>and then I can find other ways to solve my problems, including getting help.</w:t>
            </w:r>
          </w:p>
        </w:tc>
      </w:tr>
    </w:tbl>
    <w:p w:rsidR="008D63B4" w:rsidRDefault="008D63B4" w:rsidP="008D63B4"/>
    <w:p w:rsidR="008D63B4" w:rsidRDefault="008D63B4" w:rsidP="008D63B4">
      <w:r>
        <w:t xml:space="preserve">Just as Growth Mindset can be applied to academics, it </w:t>
      </w:r>
      <w:r w:rsidR="00786E7E">
        <w:t xml:space="preserve">can be applied to the emotional, social, and </w:t>
      </w:r>
      <w:r>
        <w:t>behavioral development of our students.  As a school, our goal is to se</w:t>
      </w:r>
      <w:r w:rsidR="005D445F">
        <w:t>e behavior as we see academics:</w:t>
      </w:r>
      <w:r>
        <w:t xml:space="preserve"> we expect to teach behavior, we expect behavior mistakes, we expect that students will require different levels of support, and we are</w:t>
      </w:r>
      <w:r w:rsidR="005D445F">
        <w:t xml:space="preserve"> attempting to equip </w:t>
      </w:r>
      <w:r>
        <w:t>ourselves with best practice behavioral interventions to h</w:t>
      </w:r>
      <w:r w:rsidR="00C02E3F">
        <w:t xml:space="preserve">elp all students </w:t>
      </w:r>
      <w:r w:rsidR="005D445F">
        <w:t>be</w:t>
      </w:r>
      <w:r>
        <w:t xml:space="preserve"> successful.   Changing language and beliefs can open up new ways for students to respond:</w:t>
      </w:r>
    </w:p>
    <w:p w:rsidR="008D63B4" w:rsidRDefault="008D63B4" w:rsidP="008D63B4"/>
    <w:tbl>
      <w:tblPr>
        <w:tblStyle w:val="TableGrid"/>
        <w:tblW w:w="10098" w:type="dxa"/>
        <w:tblLook w:val="00BF"/>
      </w:tblPr>
      <w:tblGrid>
        <w:gridCol w:w="3078"/>
        <w:gridCol w:w="7020"/>
      </w:tblGrid>
      <w:tr w:rsidR="008D63B4">
        <w:trPr>
          <w:trHeight w:val="629"/>
        </w:trPr>
        <w:tc>
          <w:tcPr>
            <w:tcW w:w="3078" w:type="dxa"/>
          </w:tcPr>
          <w:p w:rsidR="008D63B4" w:rsidRDefault="008D63B4" w:rsidP="008D63B4">
            <w:r>
              <w:t>I am so mad right now!</w:t>
            </w:r>
          </w:p>
        </w:tc>
        <w:tc>
          <w:tcPr>
            <w:tcW w:w="7020" w:type="dxa"/>
          </w:tcPr>
          <w:p w:rsidR="008D63B4" w:rsidRDefault="00C02E3F" w:rsidP="008D63B4">
            <w:r>
              <w:t>Being mad is normal,</w:t>
            </w:r>
            <w:r w:rsidR="008D63B4">
              <w:t xml:space="preserve"> and I can take a break to calm down and make a good decision.  Then I can try again or get help.</w:t>
            </w:r>
          </w:p>
        </w:tc>
      </w:tr>
      <w:tr w:rsidR="008D63B4">
        <w:trPr>
          <w:trHeight w:val="845"/>
        </w:trPr>
        <w:tc>
          <w:tcPr>
            <w:tcW w:w="3078" w:type="dxa"/>
          </w:tcPr>
          <w:p w:rsidR="008D63B4" w:rsidRDefault="008D63B4" w:rsidP="008D63B4">
            <w:r>
              <w:t>No one asked to be my partner.  I hate group work!</w:t>
            </w:r>
          </w:p>
        </w:tc>
        <w:tc>
          <w:tcPr>
            <w:tcW w:w="7020" w:type="dxa"/>
          </w:tcPr>
          <w:p w:rsidR="008D63B4" w:rsidRDefault="008D63B4" w:rsidP="00E44B26">
            <w:r>
              <w:t xml:space="preserve">I </w:t>
            </w:r>
            <w:r w:rsidR="00E44B26">
              <w:t>am learning</w:t>
            </w:r>
            <w:r>
              <w:t xml:space="preserve"> how to be a good team member.  I will start by asking someone to be my partner </w:t>
            </w:r>
            <w:r w:rsidR="00E44B26">
              <w:t xml:space="preserve">by </w:t>
            </w:r>
            <w:r>
              <w:t xml:space="preserve">using </w:t>
            </w:r>
            <w:r w:rsidR="00E44B26">
              <w:t xml:space="preserve">a </w:t>
            </w:r>
            <w:r>
              <w:t>kind voice. If they say no, I will try again or get help.</w:t>
            </w:r>
          </w:p>
        </w:tc>
      </w:tr>
      <w:tr w:rsidR="008D63B4">
        <w:trPr>
          <w:trHeight w:val="1151"/>
        </w:trPr>
        <w:tc>
          <w:tcPr>
            <w:tcW w:w="3078" w:type="dxa"/>
          </w:tcPr>
          <w:p w:rsidR="008D63B4" w:rsidRDefault="008D63B4" w:rsidP="008D63B4">
            <w:r>
              <w:t>I hate that I always get in trouble for talking to my friends during instruction.  Not fair!</w:t>
            </w:r>
          </w:p>
        </w:tc>
        <w:tc>
          <w:tcPr>
            <w:tcW w:w="7020" w:type="dxa"/>
          </w:tcPr>
          <w:p w:rsidR="008D63B4" w:rsidRDefault="008D63B4" w:rsidP="00E44B26">
            <w:r>
              <w:t>My teacher wants me to be friendly with my classmates, but I can wait to chat with my friends during recess</w:t>
            </w:r>
            <w:r w:rsidR="00E44B26">
              <w:t xml:space="preserve">.  It’s really </w:t>
            </w:r>
            <w:r>
              <w:t>not fair to the others if my talking</w:t>
            </w:r>
            <w:r w:rsidR="00EF5D6E">
              <w:t xml:space="preserve"> interferes with their learning, so I can wait until recess.</w:t>
            </w:r>
          </w:p>
        </w:tc>
      </w:tr>
    </w:tbl>
    <w:p w:rsidR="008D63B4" w:rsidRDefault="008D63B4" w:rsidP="008D63B4"/>
    <w:p w:rsidR="008D63B4" w:rsidRPr="005D7C41" w:rsidRDefault="008D63B4" w:rsidP="008D63B4">
      <w:r>
        <w:t xml:space="preserve">Of course, in order for students to change their mindset, we must first take a look at our own mindset.  </w:t>
      </w:r>
      <w:r w:rsidR="0044471D">
        <w:t xml:space="preserve">Are we </w:t>
      </w:r>
      <w:r w:rsidR="0044471D" w:rsidRPr="005D7C41">
        <w:t xml:space="preserve">ready to learn, try again, accept help, care, and lead? </w:t>
      </w:r>
      <w:r w:rsidR="00786E7E" w:rsidRPr="005D7C41">
        <w:t xml:space="preserve"> These sa</w:t>
      </w:r>
      <w:r w:rsidR="005D7C41" w:rsidRPr="005D7C41">
        <w:t>me concepts not only provide students with better results, they open up</w:t>
      </w:r>
      <w:r w:rsidR="00786E7E" w:rsidRPr="005D7C41">
        <w:t xml:space="preserve"> new doors in our </w:t>
      </w:r>
      <w:r w:rsidR="005D7C41" w:rsidRPr="005D7C41">
        <w:t xml:space="preserve">own </w:t>
      </w:r>
      <w:r w:rsidR="00786E7E" w:rsidRPr="005D7C41">
        <w:t xml:space="preserve">creativity </w:t>
      </w:r>
      <w:r w:rsidR="005D7C41" w:rsidRPr="005D7C41">
        <w:t xml:space="preserve">to be more effective educators in a very rewarding profession.  </w:t>
      </w:r>
      <w:r w:rsidRPr="005D7C41">
        <w:sym w:font="Wingdings" w:char="F04A"/>
      </w:r>
    </w:p>
    <w:p w:rsidR="00EE2118" w:rsidRPr="005D7C41" w:rsidRDefault="008D63B4" w:rsidP="005D7C41">
      <w:pPr>
        <w:ind w:left="6480" w:firstLine="720"/>
        <w:rPr>
          <w:i/>
        </w:rPr>
      </w:pPr>
      <w:r w:rsidRPr="005D7C41">
        <w:t>-</w:t>
      </w:r>
      <w:r w:rsidRPr="005D7C41">
        <w:rPr>
          <w:i/>
        </w:rPr>
        <w:t>Heidi Collier Quillen, LCSW</w:t>
      </w:r>
    </w:p>
    <w:p w:rsidR="008D63B4" w:rsidRPr="005D7C41" w:rsidRDefault="00EE2118" w:rsidP="008D63B4">
      <w:r w:rsidRPr="005D7C41">
        <w:rPr>
          <w:i/>
        </w:rPr>
        <w:tab/>
      </w:r>
      <w:r w:rsidRPr="005D7C41">
        <w:rPr>
          <w:i/>
        </w:rPr>
        <w:tab/>
      </w:r>
      <w:r w:rsidRPr="005D7C41">
        <w:rPr>
          <w:i/>
        </w:rPr>
        <w:tab/>
      </w:r>
      <w:r w:rsidRPr="005D7C41">
        <w:rPr>
          <w:i/>
        </w:rPr>
        <w:tab/>
      </w:r>
      <w:r w:rsidRPr="005D7C41">
        <w:rPr>
          <w:i/>
        </w:rPr>
        <w:tab/>
      </w:r>
    </w:p>
    <w:p w:rsidR="005D7C41" w:rsidRPr="005D7C41" w:rsidRDefault="005D7C41" w:rsidP="005D7C41">
      <w:pPr>
        <w:rPr>
          <w:rFonts w:ascii="Times" w:hAnsi="Times"/>
          <w:b/>
          <w:szCs w:val="20"/>
        </w:rPr>
      </w:pPr>
    </w:p>
    <w:p w:rsidR="008D63B4" w:rsidRPr="005D7C41" w:rsidRDefault="008D63B4" w:rsidP="005D7C41">
      <w:pPr>
        <w:rPr>
          <w:rFonts w:ascii="Times" w:hAnsi="Times"/>
          <w:b/>
          <w:szCs w:val="20"/>
        </w:rPr>
      </w:pPr>
      <w:r w:rsidRPr="005D7C41">
        <w:rPr>
          <w:rFonts w:ascii="Times" w:hAnsi="Times"/>
          <w:b/>
          <w:szCs w:val="20"/>
        </w:rPr>
        <w:t>References and Resources</w:t>
      </w:r>
      <w:r w:rsidR="005D7C41" w:rsidRPr="005D7C41">
        <w:rPr>
          <w:rFonts w:ascii="Times" w:hAnsi="Times"/>
          <w:b/>
          <w:szCs w:val="20"/>
        </w:rPr>
        <w:t>:</w:t>
      </w:r>
    </w:p>
    <w:p w:rsidR="008D63B4" w:rsidRPr="00930EF8" w:rsidRDefault="008D63B4" w:rsidP="008D63B4">
      <w:pPr>
        <w:rPr>
          <w:rFonts w:ascii="Times" w:hAnsi="Times"/>
          <w:sz w:val="22"/>
          <w:szCs w:val="20"/>
        </w:rPr>
      </w:pPr>
      <w:r w:rsidRPr="00930EF8">
        <w:rPr>
          <w:rFonts w:ascii="Times" w:hAnsi="Times"/>
          <w:sz w:val="22"/>
          <w:szCs w:val="20"/>
        </w:rPr>
        <w:t xml:space="preserve">-Dweck, C. (2006). </w:t>
      </w:r>
      <w:r w:rsidRPr="00930EF8">
        <w:rPr>
          <w:rFonts w:ascii="Times" w:hAnsi="Times"/>
          <w:i/>
          <w:sz w:val="22"/>
          <w:szCs w:val="20"/>
        </w:rPr>
        <w:t>Mindset: The new psychology of success</w:t>
      </w:r>
      <w:r w:rsidRPr="00930EF8">
        <w:rPr>
          <w:rFonts w:ascii="Times" w:hAnsi="Times"/>
          <w:sz w:val="22"/>
          <w:szCs w:val="20"/>
        </w:rPr>
        <w:t xml:space="preserve">. New York: Random House. </w:t>
      </w:r>
    </w:p>
    <w:p w:rsidR="008D63B4" w:rsidRPr="00930EF8" w:rsidRDefault="008D63B4" w:rsidP="008D63B4">
      <w:pPr>
        <w:rPr>
          <w:rFonts w:ascii="Times" w:hAnsi="Times"/>
          <w:sz w:val="22"/>
          <w:szCs w:val="20"/>
        </w:rPr>
      </w:pPr>
      <w:r w:rsidRPr="00930EF8">
        <w:rPr>
          <w:sz w:val="22"/>
        </w:rPr>
        <w:t>-</w:t>
      </w:r>
      <w:r w:rsidRPr="00930EF8">
        <w:rPr>
          <w:rFonts w:ascii="Times" w:hAnsi="Times"/>
          <w:sz w:val="22"/>
          <w:szCs w:val="20"/>
        </w:rPr>
        <w:t xml:space="preserve">Ricci, M. (2013). </w:t>
      </w:r>
      <w:r w:rsidRPr="00930EF8">
        <w:rPr>
          <w:rFonts w:ascii="Times" w:hAnsi="Times"/>
          <w:i/>
          <w:sz w:val="22"/>
          <w:szCs w:val="20"/>
        </w:rPr>
        <w:t>Mindsets in the classroom: Building a culture of success and student achievement in schools</w:t>
      </w:r>
      <w:r w:rsidRPr="00930EF8">
        <w:rPr>
          <w:rFonts w:ascii="Times" w:hAnsi="Times"/>
          <w:sz w:val="22"/>
          <w:szCs w:val="20"/>
        </w:rPr>
        <w:t xml:space="preserve">. </w:t>
      </w:r>
    </w:p>
    <w:p w:rsidR="008D63B4" w:rsidRPr="00930EF8" w:rsidRDefault="008D63B4" w:rsidP="008D63B4">
      <w:pPr>
        <w:rPr>
          <w:rFonts w:ascii="Times" w:hAnsi="Times"/>
          <w:sz w:val="22"/>
          <w:szCs w:val="20"/>
        </w:rPr>
      </w:pPr>
      <w:r w:rsidRPr="00930EF8">
        <w:rPr>
          <w:sz w:val="22"/>
        </w:rPr>
        <w:t>-</w:t>
      </w:r>
      <w:r w:rsidRPr="00930EF8">
        <w:rPr>
          <w:rFonts w:ascii="Times" w:hAnsi="Times"/>
          <w:sz w:val="22"/>
          <w:szCs w:val="20"/>
        </w:rPr>
        <w:t xml:space="preserve">Ricci, M., &amp; Ricci, M. (2015). </w:t>
      </w:r>
      <w:r w:rsidRPr="00930EF8">
        <w:rPr>
          <w:rFonts w:ascii="Times" w:hAnsi="Times"/>
          <w:i/>
          <w:sz w:val="22"/>
          <w:szCs w:val="20"/>
        </w:rPr>
        <w:t>Ready-to-use resources for mindsets in the classroom: Everything educators need for school success</w:t>
      </w:r>
      <w:r w:rsidRPr="00930EF8">
        <w:rPr>
          <w:rFonts w:ascii="Times" w:hAnsi="Times"/>
          <w:sz w:val="22"/>
          <w:szCs w:val="20"/>
        </w:rPr>
        <w:t xml:space="preserve">. </w:t>
      </w:r>
    </w:p>
    <w:p w:rsidR="008D63B4" w:rsidRPr="00930EF8" w:rsidRDefault="008D63B4" w:rsidP="008D63B4">
      <w:pPr>
        <w:rPr>
          <w:rFonts w:ascii="Times" w:hAnsi="Times"/>
          <w:sz w:val="22"/>
          <w:szCs w:val="20"/>
        </w:rPr>
      </w:pPr>
      <w:r w:rsidRPr="00930EF8">
        <w:rPr>
          <w:sz w:val="22"/>
        </w:rPr>
        <w:t>-</w:t>
      </w:r>
      <w:r w:rsidRPr="00930EF8">
        <w:rPr>
          <w:rFonts w:ascii="Times" w:hAnsi="Times"/>
          <w:sz w:val="22"/>
          <w:szCs w:val="20"/>
        </w:rPr>
        <w:t xml:space="preserve">Mraz, K., &amp; Hertz, C. (2015). </w:t>
      </w:r>
      <w:r w:rsidRPr="00930EF8">
        <w:rPr>
          <w:rFonts w:ascii="Times" w:hAnsi="Times"/>
          <w:i/>
          <w:sz w:val="22"/>
          <w:szCs w:val="20"/>
        </w:rPr>
        <w:t>A mindset for learning: Teaching the traits of joyful, independent growth</w:t>
      </w:r>
      <w:r w:rsidRPr="00930EF8">
        <w:rPr>
          <w:rFonts w:ascii="Times" w:hAnsi="Times"/>
          <w:sz w:val="22"/>
          <w:szCs w:val="20"/>
        </w:rPr>
        <w:t xml:space="preserve">. </w:t>
      </w:r>
    </w:p>
    <w:p w:rsidR="008D63B4" w:rsidRPr="00930EF8" w:rsidRDefault="008D63B4" w:rsidP="008D63B4">
      <w:pPr>
        <w:rPr>
          <w:sz w:val="22"/>
        </w:rPr>
      </w:pPr>
      <w:r w:rsidRPr="00930EF8">
        <w:rPr>
          <w:sz w:val="22"/>
        </w:rPr>
        <w:t xml:space="preserve">-Stanford University </w:t>
      </w:r>
      <w:hyperlink r:id="rId9" w:history="1">
        <w:r w:rsidRPr="00930EF8">
          <w:rPr>
            <w:rStyle w:val="Hyperlink"/>
            <w:rFonts w:ascii="Times New Roman" w:hAnsi="Times New Roman" w:cs="Georgia"/>
            <w:sz w:val="22"/>
            <w:szCs w:val="28"/>
          </w:rPr>
          <w:t>https://www.mindsetkit.org</w:t>
        </w:r>
      </w:hyperlink>
    </w:p>
    <w:p w:rsidR="008D63B4" w:rsidRPr="00930EF8" w:rsidRDefault="008D63B4" w:rsidP="008D63B4">
      <w:pPr>
        <w:rPr>
          <w:rFonts w:ascii="Times New Roman" w:hAnsi="Times New Roman" w:cs="Georgia"/>
          <w:color w:val="0F0F0F"/>
          <w:sz w:val="22"/>
          <w:szCs w:val="28"/>
        </w:rPr>
      </w:pPr>
      <w:r w:rsidRPr="00930EF8">
        <w:rPr>
          <w:rFonts w:ascii="Times New Roman" w:hAnsi="Times New Roman" w:cs="Georgia"/>
          <w:color w:val="0F0F0F"/>
          <w:sz w:val="22"/>
          <w:szCs w:val="28"/>
        </w:rPr>
        <w:t xml:space="preserve">-Search Growth Mindset at </w:t>
      </w:r>
      <w:hyperlink r:id="rId10" w:history="1">
        <w:r w:rsidRPr="00930EF8">
          <w:rPr>
            <w:rStyle w:val="Hyperlink"/>
            <w:rFonts w:ascii="Times New Roman" w:hAnsi="Times New Roman" w:cs="Georgia"/>
            <w:sz w:val="22"/>
            <w:szCs w:val="28"/>
          </w:rPr>
          <w:t>www.khanacademy.org</w:t>
        </w:r>
      </w:hyperlink>
    </w:p>
    <w:p w:rsidR="008D63B4" w:rsidRPr="00930EF8" w:rsidRDefault="008D63B4" w:rsidP="008D63B4">
      <w:pPr>
        <w:rPr>
          <w:rFonts w:ascii="Helvetica" w:hAnsi="Helvetica" w:cs="Times New Roman"/>
          <w:sz w:val="22"/>
        </w:rPr>
      </w:pPr>
      <w:r w:rsidRPr="00930EF8">
        <w:rPr>
          <w:sz w:val="22"/>
        </w:rPr>
        <w:t xml:space="preserve">-Carol Dweck (Stanford Connects):  </w:t>
      </w:r>
      <w:hyperlink r:id="rId11" w:history="1">
        <w:r w:rsidRPr="00930EF8">
          <w:rPr>
            <w:rFonts w:ascii="Helvetica" w:hAnsi="Helvetica" w:cs="Helvetica"/>
            <w:color w:val="0000FF"/>
            <w:sz w:val="22"/>
          </w:rPr>
          <w:t>http://youtu.be/hiiEeMN7vbQ</w:t>
        </w:r>
      </w:hyperlink>
    </w:p>
    <w:p w:rsidR="008D63B4" w:rsidRPr="00930EF8" w:rsidRDefault="008D63B4" w:rsidP="008D63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Georgia"/>
          <w:color w:val="0000FF"/>
          <w:sz w:val="22"/>
          <w:szCs w:val="28"/>
        </w:rPr>
      </w:pPr>
    </w:p>
    <w:p w:rsidR="008D63B4" w:rsidRDefault="008D63B4" w:rsidP="008D63B4"/>
    <w:p w:rsidR="00DF5B5C" w:rsidRDefault="005D7C41" w:rsidP="00D15BA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Tier 1 </w:t>
      </w:r>
      <w:r w:rsidR="00D15BA4">
        <w:rPr>
          <w:rFonts w:ascii="Times New Roman" w:hAnsi="Times New Roman"/>
          <w:b/>
          <w:sz w:val="28"/>
        </w:rPr>
        <w:t>Classroom Behavior Interventions</w:t>
      </w:r>
      <w:r>
        <w:rPr>
          <w:rFonts w:ascii="Times New Roman" w:hAnsi="Times New Roman"/>
          <w:b/>
          <w:sz w:val="28"/>
        </w:rPr>
        <w:t xml:space="preserve"> </w:t>
      </w:r>
    </w:p>
    <w:p w:rsidR="00DF5B5C" w:rsidRDefault="00DF5B5C" w:rsidP="00D15BA4">
      <w:pPr>
        <w:jc w:val="center"/>
        <w:rPr>
          <w:rFonts w:ascii="Times New Roman" w:hAnsi="Times New Roman"/>
          <w:b/>
          <w:sz w:val="28"/>
        </w:rPr>
      </w:pPr>
    </w:p>
    <w:p w:rsidR="00C8645A" w:rsidRPr="00CB379E" w:rsidRDefault="00DF5B5C" w:rsidP="000E0C8E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following interventions are made available to our </w:t>
      </w:r>
      <w:r w:rsidR="00CB379E">
        <w:rPr>
          <w:rFonts w:ascii="Times New Roman" w:hAnsi="Times New Roman"/>
        </w:rPr>
        <w:t>teaching staff with support from the grade level representative</w:t>
      </w:r>
      <w:r>
        <w:rPr>
          <w:rFonts w:ascii="Times New Roman" w:hAnsi="Times New Roman"/>
        </w:rPr>
        <w:t xml:space="preserve"> to the PBS committee who also serve</w:t>
      </w:r>
      <w:r w:rsidR="00CB379E">
        <w:rPr>
          <w:rFonts w:ascii="Times New Roman" w:hAnsi="Times New Roman"/>
        </w:rPr>
        <w:t>s</w:t>
      </w:r>
      <w:r w:rsidR="00EF5D6E">
        <w:rPr>
          <w:rFonts w:ascii="Times New Roman" w:hAnsi="Times New Roman"/>
        </w:rPr>
        <w:t xml:space="preserve"> in the role of lead teacher in b</w:t>
      </w:r>
      <w:r w:rsidR="00CB379E">
        <w:rPr>
          <w:rFonts w:ascii="Times New Roman" w:hAnsi="Times New Roman"/>
        </w:rPr>
        <w:t>ehavior at that grade level</w:t>
      </w:r>
      <w:r>
        <w:rPr>
          <w:rFonts w:ascii="Times New Roman" w:hAnsi="Times New Roman"/>
        </w:rPr>
        <w:t xml:space="preserve">.  The Behavior RTI Team members, including administrators, the school social worker, the school psychologist, and the PBS co-coach, are also available for support.  “Tool sharing” is becoming a major focus of our PBS meetings as faculty share experiences and resources that work – or don’t! Professional development on best practices in behavior management is shared during grade level meetings, staff meetings, an intervention manual, and through email groups.  </w:t>
      </w:r>
    </w:p>
    <w:p w:rsidR="00C8645A" w:rsidRDefault="00C8645A" w:rsidP="00C8645A">
      <w:pPr>
        <w:rPr>
          <w:rFonts w:ascii="Times New Roman" w:hAnsi="Times New Roman"/>
          <w:b/>
          <w:i/>
        </w:rPr>
      </w:pPr>
    </w:p>
    <w:p w:rsidR="00C8645A" w:rsidRDefault="00D15BA4" w:rsidP="00C8645A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</w:t>
      </w:r>
      <w:r w:rsidR="00EE2118">
        <w:rPr>
          <w:rFonts w:ascii="Times New Roman" w:hAnsi="Times New Roman"/>
          <w:b/>
          <w:i/>
        </w:rPr>
        <w:t xml:space="preserve">      </w:t>
      </w:r>
      <w:r>
        <w:rPr>
          <w:rFonts w:ascii="Times New Roman" w:hAnsi="Times New Roman"/>
          <w:b/>
          <w:i/>
        </w:rPr>
        <w:t xml:space="preserve">          </w:t>
      </w:r>
      <w:r w:rsidR="00CB379E" w:rsidRPr="00D15BA4">
        <w:rPr>
          <w:rFonts w:ascii="Times New Roman" w:hAnsi="Times New Roman"/>
          <w:b/>
          <w:i/>
          <w:noProof/>
        </w:rPr>
        <w:drawing>
          <wp:inline distT="0" distB="0" distL="0" distR="0">
            <wp:extent cx="4777740" cy="3085623"/>
            <wp:effectExtent l="25400" t="0" r="0" b="0"/>
            <wp:docPr id="4" name="Picture 1" descr="::::Desktop:Screen Shot 2015-10-19 at 11.38.53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Desktop:Screen Shot 2015-10-19 at 11.38.53 AM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3085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45A" w:rsidRDefault="00D15BA4" w:rsidP="00C8645A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</w:t>
      </w:r>
    </w:p>
    <w:p w:rsidR="000E0C8E" w:rsidRDefault="000E0C8E" w:rsidP="00CB379E">
      <w:pPr>
        <w:jc w:val="center"/>
        <w:rPr>
          <w:rFonts w:ascii="Times New Roman" w:hAnsi="Times New Roman"/>
          <w:b/>
          <w:sz w:val="28"/>
        </w:rPr>
      </w:pPr>
    </w:p>
    <w:p w:rsidR="0062539C" w:rsidRDefault="001763EA" w:rsidP="00CB379E">
      <w:pPr>
        <w:jc w:val="center"/>
        <w:rPr>
          <w:rFonts w:ascii="Times New Roman" w:hAnsi="Times New Roman"/>
          <w:b/>
          <w:sz w:val="28"/>
        </w:rPr>
      </w:pPr>
      <w:r w:rsidRPr="0062539C">
        <w:rPr>
          <w:rFonts w:ascii="Times New Roman" w:hAnsi="Times New Roman"/>
          <w:b/>
          <w:sz w:val="28"/>
        </w:rPr>
        <w:t>Moving from Tier 1 Interventions</w:t>
      </w:r>
      <w:r w:rsidR="00EF5D6E">
        <w:rPr>
          <w:rFonts w:ascii="Times New Roman" w:hAnsi="Times New Roman"/>
          <w:b/>
          <w:sz w:val="28"/>
        </w:rPr>
        <w:t xml:space="preserve"> in a MTSS</w:t>
      </w:r>
    </w:p>
    <w:p w:rsidR="00D15BA4" w:rsidRDefault="00D15BA4" w:rsidP="00EE2118">
      <w:pPr>
        <w:rPr>
          <w:rFonts w:ascii="Times New Roman" w:hAnsi="Times New Roman"/>
          <w:b/>
        </w:rPr>
      </w:pPr>
    </w:p>
    <w:p w:rsidR="00D15BA4" w:rsidRPr="000E0C8E" w:rsidRDefault="00D15BA4" w:rsidP="00D15BA4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0E0C8E">
        <w:rPr>
          <w:rFonts w:ascii="Times New Roman" w:hAnsi="Times New Roman"/>
        </w:rPr>
        <w:t>Classroom teachers use behavior management strategies to create a positive environment including teaching appropriate behaviors, reinforcing positive behaviors, giving specific praise, and prompting.</w:t>
      </w:r>
    </w:p>
    <w:p w:rsidR="00D15BA4" w:rsidRPr="00C02E3F" w:rsidRDefault="00D15BA4" w:rsidP="00C02E3F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0E0C8E">
        <w:rPr>
          <w:rFonts w:ascii="Times New Roman" w:hAnsi="Times New Roman"/>
        </w:rPr>
        <w:t xml:space="preserve">When </w:t>
      </w:r>
      <w:r w:rsidR="0062539C" w:rsidRPr="000E0C8E">
        <w:rPr>
          <w:rFonts w:ascii="Times New Roman" w:hAnsi="Times New Roman"/>
        </w:rPr>
        <w:t>a student is</w:t>
      </w:r>
      <w:r w:rsidRPr="000E0C8E">
        <w:rPr>
          <w:rFonts w:ascii="Times New Roman" w:hAnsi="Times New Roman"/>
        </w:rPr>
        <w:t xml:space="preserve"> not responsive to basic classroom behavior management, the teacher will utilize </w:t>
      </w:r>
      <w:r w:rsidR="0062539C" w:rsidRPr="000E0C8E">
        <w:rPr>
          <w:rFonts w:ascii="Times New Roman" w:hAnsi="Times New Roman"/>
        </w:rPr>
        <w:t xml:space="preserve">additional </w:t>
      </w:r>
      <w:r w:rsidRPr="000E0C8E">
        <w:rPr>
          <w:rFonts w:ascii="Times New Roman" w:hAnsi="Times New Roman"/>
        </w:rPr>
        <w:t>interventions</w:t>
      </w:r>
      <w:r w:rsidR="005D7C41">
        <w:rPr>
          <w:rFonts w:ascii="Times New Roman" w:hAnsi="Times New Roman"/>
        </w:rPr>
        <w:t>, such as those listed above,</w:t>
      </w:r>
      <w:r w:rsidRPr="000E0C8E">
        <w:rPr>
          <w:rFonts w:ascii="Times New Roman" w:hAnsi="Times New Roman"/>
        </w:rPr>
        <w:t xml:space="preserve"> to help shape behavior.</w:t>
      </w:r>
      <w:r w:rsidR="00C02E3F">
        <w:rPr>
          <w:rFonts w:ascii="Times New Roman" w:hAnsi="Times New Roman"/>
        </w:rPr>
        <w:t xml:space="preserve">  </w:t>
      </w:r>
      <w:r w:rsidR="0062539C" w:rsidRPr="00C02E3F">
        <w:rPr>
          <w:rFonts w:ascii="Times New Roman" w:hAnsi="Times New Roman"/>
        </w:rPr>
        <w:t xml:space="preserve">The PBS team has made a commitment to be proactive and place as many Tier 1 behavior strategies in the hands of the teaching staff as possible.  </w:t>
      </w:r>
    </w:p>
    <w:p w:rsidR="00D15BA4" w:rsidRPr="000E0C8E" w:rsidRDefault="00C02E3F" w:rsidP="00D15BA4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Teachers report the s</w:t>
      </w:r>
      <w:r w:rsidR="00D15BA4" w:rsidRPr="000E0C8E">
        <w:rPr>
          <w:rFonts w:ascii="Times New Roman" w:hAnsi="Times New Roman"/>
        </w:rPr>
        <w:t xml:space="preserve">tudents </w:t>
      </w:r>
      <w:r>
        <w:rPr>
          <w:rFonts w:ascii="Times New Roman" w:hAnsi="Times New Roman"/>
        </w:rPr>
        <w:t>who require</w:t>
      </w:r>
      <w:r w:rsidR="00D15BA4" w:rsidRPr="000E0C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these</w:t>
      </w:r>
      <w:r w:rsidR="001763EA" w:rsidRPr="000E0C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additional interventions</w:t>
      </w:r>
      <w:r w:rsidR="00D15BA4" w:rsidRPr="000E0C8E">
        <w:rPr>
          <w:rFonts w:ascii="Times New Roman" w:hAnsi="Times New Roman"/>
        </w:rPr>
        <w:t xml:space="preserve"> for their </w:t>
      </w:r>
      <w:r w:rsidR="0062539C" w:rsidRPr="000E0C8E">
        <w:rPr>
          <w:rFonts w:ascii="Times New Roman" w:hAnsi="Times New Roman"/>
        </w:rPr>
        <w:t xml:space="preserve">classroom </w:t>
      </w:r>
      <w:r>
        <w:rPr>
          <w:rFonts w:ascii="Times New Roman" w:hAnsi="Times New Roman"/>
        </w:rPr>
        <w:t xml:space="preserve">behaviors </w:t>
      </w:r>
      <w:r w:rsidR="00D15BA4" w:rsidRPr="000E0C8E">
        <w:rPr>
          <w:rFonts w:ascii="Times New Roman" w:hAnsi="Times New Roman"/>
        </w:rPr>
        <w:t>to t</w:t>
      </w:r>
      <w:r w:rsidR="0062539C" w:rsidRPr="000E0C8E">
        <w:rPr>
          <w:rFonts w:ascii="Times New Roman" w:hAnsi="Times New Roman"/>
        </w:rPr>
        <w:t>he Behavior RTI team every week to be monitored for the possibility of r</w:t>
      </w:r>
      <w:r w:rsidR="00670BD9" w:rsidRPr="000E0C8E">
        <w:rPr>
          <w:rFonts w:ascii="Times New Roman" w:hAnsi="Times New Roman"/>
        </w:rPr>
        <w:t>equiring more intensive interventions</w:t>
      </w:r>
      <w:r w:rsidR="00EF5D6E">
        <w:rPr>
          <w:rFonts w:ascii="Times New Roman" w:hAnsi="Times New Roman"/>
        </w:rPr>
        <w:t xml:space="preserve"> and supports in the MTSS.</w:t>
      </w:r>
    </w:p>
    <w:p w:rsidR="001763EA" w:rsidRPr="000E0C8E" w:rsidRDefault="00C02E3F" w:rsidP="00D15BA4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In addition to the classroom behavior data, t</w:t>
      </w:r>
      <w:r w:rsidR="00D15BA4" w:rsidRPr="000E0C8E">
        <w:rPr>
          <w:rFonts w:ascii="Times New Roman" w:hAnsi="Times New Roman"/>
        </w:rPr>
        <w:t xml:space="preserve">he Behavior RTI </w:t>
      </w:r>
      <w:r w:rsidR="00424A5C" w:rsidRPr="000E0C8E">
        <w:rPr>
          <w:rFonts w:ascii="Times New Roman" w:hAnsi="Times New Roman"/>
        </w:rPr>
        <w:t xml:space="preserve">team </w:t>
      </w:r>
      <w:r>
        <w:rPr>
          <w:rFonts w:ascii="Times New Roman" w:hAnsi="Times New Roman"/>
        </w:rPr>
        <w:t xml:space="preserve">also </w:t>
      </w:r>
      <w:r w:rsidR="001763EA" w:rsidRPr="000E0C8E">
        <w:rPr>
          <w:rFonts w:ascii="Times New Roman" w:hAnsi="Times New Roman"/>
        </w:rPr>
        <w:t xml:space="preserve">identifies students requiring additional support through </w:t>
      </w:r>
      <w:r w:rsidR="00670BD9" w:rsidRPr="000E0C8E">
        <w:rPr>
          <w:rFonts w:ascii="Times New Roman" w:hAnsi="Times New Roman"/>
        </w:rPr>
        <w:t>ODR’s, reports from other settings,</w:t>
      </w:r>
      <w:r>
        <w:rPr>
          <w:rFonts w:ascii="Times New Roman" w:hAnsi="Times New Roman"/>
        </w:rPr>
        <w:t xml:space="preserve"> and direct </w:t>
      </w:r>
      <w:r w:rsidR="001763EA" w:rsidRPr="000E0C8E">
        <w:rPr>
          <w:rFonts w:ascii="Times New Roman" w:hAnsi="Times New Roman"/>
        </w:rPr>
        <w:t>contact information from the teacher, studen</w:t>
      </w:r>
      <w:r w:rsidR="005D7C41">
        <w:rPr>
          <w:rFonts w:ascii="Times New Roman" w:hAnsi="Times New Roman"/>
        </w:rPr>
        <w:t xml:space="preserve">t, and </w:t>
      </w:r>
      <w:r w:rsidR="001763EA" w:rsidRPr="000E0C8E">
        <w:rPr>
          <w:rFonts w:ascii="Times New Roman" w:hAnsi="Times New Roman"/>
        </w:rPr>
        <w:t xml:space="preserve">parent.  </w:t>
      </w:r>
    </w:p>
    <w:p w:rsidR="001763EA" w:rsidRPr="000E0C8E" w:rsidRDefault="001763EA" w:rsidP="00D15BA4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0E0C8E">
        <w:rPr>
          <w:rFonts w:ascii="Times New Roman" w:hAnsi="Times New Roman"/>
        </w:rPr>
        <w:t xml:space="preserve">If the student does not respond to Tier 1 classroom level supports, the Behavior RTI Team will assign a case manager to provide </w:t>
      </w:r>
      <w:r w:rsidR="00C02E3F">
        <w:rPr>
          <w:rFonts w:ascii="Times New Roman" w:hAnsi="Times New Roman"/>
        </w:rPr>
        <w:t xml:space="preserve">additional </w:t>
      </w:r>
      <w:r w:rsidRPr="000E0C8E">
        <w:rPr>
          <w:rFonts w:ascii="Times New Roman" w:hAnsi="Times New Roman"/>
        </w:rPr>
        <w:t>intervention</w:t>
      </w:r>
      <w:r w:rsidR="005D7C41">
        <w:rPr>
          <w:rFonts w:ascii="Times New Roman" w:hAnsi="Times New Roman"/>
        </w:rPr>
        <w:t>/support</w:t>
      </w:r>
      <w:r w:rsidR="00D31401">
        <w:rPr>
          <w:rFonts w:ascii="Times New Roman" w:hAnsi="Times New Roman"/>
        </w:rPr>
        <w:t xml:space="preserve"> services in the MTSS</w:t>
      </w:r>
      <w:r w:rsidRPr="000E0C8E">
        <w:rPr>
          <w:rFonts w:ascii="Times New Roman" w:hAnsi="Times New Roman"/>
        </w:rPr>
        <w:t>.</w:t>
      </w:r>
    </w:p>
    <w:p w:rsidR="00C8645A" w:rsidRPr="000E0C8E" w:rsidRDefault="001763EA" w:rsidP="00D15BA4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0E0C8E">
        <w:rPr>
          <w:rFonts w:ascii="Times New Roman" w:hAnsi="Times New Roman"/>
        </w:rPr>
        <w:t xml:space="preserve">If appropriate, the Behavior RTI team may also conduct a student specific meeting </w:t>
      </w:r>
      <w:r w:rsidR="00C02E3F">
        <w:rPr>
          <w:rFonts w:ascii="Times New Roman" w:hAnsi="Times New Roman"/>
        </w:rPr>
        <w:t xml:space="preserve">at any time </w:t>
      </w:r>
      <w:r w:rsidRPr="000E0C8E">
        <w:rPr>
          <w:rFonts w:ascii="Times New Roman" w:hAnsi="Times New Roman"/>
        </w:rPr>
        <w:t>with</w:t>
      </w:r>
      <w:r w:rsidR="00C02E3F">
        <w:rPr>
          <w:rFonts w:ascii="Times New Roman" w:hAnsi="Times New Roman"/>
        </w:rPr>
        <w:t xml:space="preserve"> involved staff and parents</w:t>
      </w:r>
      <w:r w:rsidRPr="000E0C8E">
        <w:rPr>
          <w:rFonts w:ascii="Times New Roman" w:hAnsi="Times New Roman"/>
        </w:rPr>
        <w:t xml:space="preserve"> </w:t>
      </w:r>
      <w:r w:rsidR="00EF5D6E">
        <w:rPr>
          <w:rFonts w:ascii="Times New Roman" w:hAnsi="Times New Roman"/>
        </w:rPr>
        <w:t xml:space="preserve">to determine if a student requires more support in the MTSS. </w:t>
      </w:r>
    </w:p>
    <w:p w:rsidR="00C8645A" w:rsidRDefault="00C8645A" w:rsidP="00C8645A">
      <w:pPr>
        <w:rPr>
          <w:rFonts w:ascii="Times New Roman" w:hAnsi="Times New Roman"/>
          <w:b/>
          <w:i/>
        </w:rPr>
      </w:pPr>
    </w:p>
    <w:p w:rsidR="00C8645A" w:rsidRPr="00670BD9" w:rsidRDefault="00D91B98" w:rsidP="00CB379E">
      <w:pPr>
        <w:jc w:val="center"/>
        <w:rPr>
          <w:rFonts w:ascii="Times" w:hAnsi="Times"/>
          <w:sz w:val="28"/>
          <w:szCs w:val="20"/>
        </w:rPr>
      </w:pPr>
      <w:r>
        <w:rPr>
          <w:rFonts w:ascii="Times New Roman" w:hAnsi="Times New Roman"/>
          <w:b/>
          <w:i/>
          <w:sz w:val="28"/>
        </w:rPr>
        <w:t xml:space="preserve">Sample </w:t>
      </w:r>
      <w:r w:rsidR="00C8645A" w:rsidRPr="00670BD9">
        <w:rPr>
          <w:rFonts w:ascii="Times New Roman" w:hAnsi="Times New Roman"/>
          <w:b/>
          <w:i/>
          <w:sz w:val="28"/>
        </w:rPr>
        <w:t>Lesson Plan:  Introduction to Growth Mindset - Third Grade</w:t>
      </w:r>
    </w:p>
    <w:p w:rsidR="00C8645A" w:rsidRDefault="00C8645A" w:rsidP="00C8645A">
      <w:pPr>
        <w:rPr>
          <w:rFonts w:ascii="Times New Roman" w:hAnsi="Times New Roman"/>
        </w:rPr>
      </w:pPr>
    </w:p>
    <w:p w:rsidR="00C8645A" w:rsidRDefault="00C8645A" w:rsidP="00C8645A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Activating Strategy: </w:t>
      </w:r>
      <w:r>
        <w:rPr>
          <w:rFonts w:ascii="Times New Roman" w:hAnsi="Times New Roman"/>
        </w:rPr>
        <w:t xml:space="preserve"> </w:t>
      </w:r>
    </w:p>
    <w:p w:rsidR="00C8645A" w:rsidRDefault="00C8645A" w:rsidP="00C864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-Show students a picture of a mountain.  </w:t>
      </w:r>
    </w:p>
    <w:p w:rsidR="00C8645A" w:rsidRDefault="00C8645A" w:rsidP="00C8645A">
      <w:pPr>
        <w:rPr>
          <w:rFonts w:ascii="Times New Roman" w:hAnsi="Times New Roman"/>
        </w:rPr>
      </w:pPr>
      <w:r>
        <w:rPr>
          <w:rFonts w:ascii="Times New Roman" w:hAnsi="Times New Roman"/>
        </w:rPr>
        <w:t>-Ask, “If I asked if you could climb this mountain, what would you say?”  “Why?”</w:t>
      </w:r>
    </w:p>
    <w:p w:rsidR="00C8645A" w:rsidRDefault="00C8645A" w:rsidP="00C8645A">
      <w:pPr>
        <w:rPr>
          <w:rFonts w:ascii="Times New Roman" w:hAnsi="Times New Roman"/>
        </w:rPr>
      </w:pPr>
      <w:r>
        <w:rPr>
          <w:rFonts w:ascii="Times New Roman" w:hAnsi="Times New Roman"/>
        </w:rPr>
        <w:t>-Elicit responses from students, recording their ideas on chart paper.</w:t>
      </w:r>
    </w:p>
    <w:p w:rsidR="00C8645A" w:rsidRDefault="00C8645A" w:rsidP="00C8645A">
      <w:pPr>
        <w:rPr>
          <w:rFonts w:ascii="Times New Roman" w:hAnsi="Times New Roman"/>
        </w:rPr>
      </w:pPr>
    </w:p>
    <w:p w:rsidR="00C8645A" w:rsidRDefault="00C8645A" w:rsidP="00C8645A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Vocabulary:</w:t>
      </w:r>
    </w:p>
    <w:p w:rsidR="00C8645A" w:rsidRDefault="00C8645A" w:rsidP="00C8645A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-Introduce the terms </w:t>
      </w:r>
      <w:r>
        <w:rPr>
          <w:rFonts w:ascii="Times New Roman" w:hAnsi="Times New Roman"/>
          <w:b/>
        </w:rPr>
        <w:t xml:space="preserve">fixed mindset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b/>
        </w:rPr>
        <w:t xml:space="preserve"> growth mindset</w:t>
      </w:r>
    </w:p>
    <w:p w:rsidR="00C8645A" w:rsidRDefault="00C8645A" w:rsidP="00C8645A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Fixed Mindset: Intelligence and talent are both fixed at birth</w:t>
      </w:r>
    </w:p>
    <w:p w:rsidR="00C8645A" w:rsidRDefault="00C8645A" w:rsidP="00C8645A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Growth Mindset: Intelligence and talent can grow and change</w:t>
      </w:r>
    </w:p>
    <w:p w:rsidR="00C8645A" w:rsidRDefault="00C8645A" w:rsidP="00C864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-Discuss the idea that every time you learn something new, the brain forms new connections. </w:t>
      </w:r>
    </w:p>
    <w:p w:rsidR="00C8645A" w:rsidRDefault="00C8645A" w:rsidP="00C8645A">
      <w:pPr>
        <w:rPr>
          <w:rFonts w:ascii="Times New Roman" w:hAnsi="Times New Roman"/>
        </w:rPr>
      </w:pPr>
    </w:p>
    <w:p w:rsidR="00C8645A" w:rsidRPr="00BE25BC" w:rsidRDefault="00C8645A" w:rsidP="00C8645A">
      <w:pPr>
        <w:rPr>
          <w:rFonts w:ascii="Times New Roman" w:hAnsi="Times New Roman"/>
          <w:b/>
          <w:u w:val="single"/>
        </w:rPr>
      </w:pPr>
      <w:r w:rsidRPr="00BE25BC">
        <w:rPr>
          <w:rFonts w:ascii="Times New Roman" w:hAnsi="Times New Roman"/>
          <w:b/>
          <w:u w:val="single"/>
        </w:rPr>
        <w:t xml:space="preserve">Show students the video, </w:t>
      </w:r>
      <w:r w:rsidRPr="00BE25BC">
        <w:rPr>
          <w:rFonts w:ascii="Times New Roman" w:hAnsi="Times New Roman"/>
          <w:b/>
          <w:i/>
          <w:u w:val="single"/>
        </w:rPr>
        <w:t xml:space="preserve">The Dot </w:t>
      </w:r>
      <w:r w:rsidRPr="00BE25BC">
        <w:rPr>
          <w:rFonts w:ascii="Times New Roman" w:hAnsi="Times New Roman"/>
          <w:b/>
          <w:u w:val="single"/>
        </w:rPr>
        <w:t>by: Peter Reynolds:</w:t>
      </w:r>
    </w:p>
    <w:p w:rsidR="00C8645A" w:rsidRPr="00C37214" w:rsidRDefault="000524E0" w:rsidP="00C8645A">
      <w:pPr>
        <w:rPr>
          <w:rFonts w:ascii="Times New Roman" w:hAnsi="Times New Roman" w:cs="Arial"/>
          <w:color w:val="000000"/>
          <w:szCs w:val="40"/>
        </w:rPr>
      </w:pPr>
      <w:hyperlink r:id="rId13" w:history="1">
        <w:r w:rsidR="00C8645A" w:rsidRPr="00C37214">
          <w:rPr>
            <w:rStyle w:val="Hyperlink"/>
            <w:rFonts w:ascii="Times New Roman" w:hAnsi="Times New Roman" w:cs="Arial"/>
            <w:szCs w:val="40"/>
          </w:rPr>
          <w:t>https://www.youtube.com/watch?v=t5mGeR4AQdM</w:t>
        </w:r>
      </w:hyperlink>
    </w:p>
    <w:p w:rsidR="00C8645A" w:rsidRDefault="00C8645A" w:rsidP="00C8645A">
      <w:pPr>
        <w:rPr>
          <w:rFonts w:ascii="Times New Roman" w:hAnsi="Times New Roman" w:cs="Apple Casual"/>
          <w:color w:val="000000"/>
          <w:szCs w:val="72"/>
        </w:rPr>
      </w:pPr>
      <w:r>
        <w:rPr>
          <w:rFonts w:ascii="Times New Roman" w:hAnsi="Times New Roman" w:cs="Arial"/>
          <w:color w:val="000000"/>
          <w:sz w:val="32"/>
          <w:szCs w:val="40"/>
        </w:rPr>
        <w:t>-</w:t>
      </w:r>
      <w:r>
        <w:rPr>
          <w:rFonts w:ascii="Times New Roman" w:hAnsi="Times New Roman" w:cs="Arial"/>
          <w:color w:val="000000"/>
          <w:szCs w:val="40"/>
        </w:rPr>
        <w:t>Tell students, “</w:t>
      </w:r>
      <w:r w:rsidRPr="00834A11">
        <w:rPr>
          <w:rFonts w:ascii="Times New Roman" w:hAnsi="Times New Roman" w:cs="Apple Casual"/>
          <w:color w:val="000000"/>
          <w:szCs w:val="72"/>
        </w:rPr>
        <w:t>Let's watch this video about Vashti.  As you watch it, think about her mindset. Is it fixed or growth?  Does it change?</w:t>
      </w:r>
      <w:r>
        <w:rPr>
          <w:rFonts w:ascii="Times New Roman" w:hAnsi="Times New Roman" w:cs="Apple Casual"/>
          <w:color w:val="000000"/>
          <w:szCs w:val="72"/>
        </w:rPr>
        <w:t>”</w:t>
      </w:r>
    </w:p>
    <w:p w:rsidR="00C8645A" w:rsidRDefault="00C8645A" w:rsidP="00C8645A">
      <w:pPr>
        <w:rPr>
          <w:rFonts w:ascii="Times New Roman" w:hAnsi="Times New Roman" w:cs="Apple Casual"/>
          <w:color w:val="000000"/>
          <w:szCs w:val="72"/>
        </w:rPr>
      </w:pPr>
      <w:r>
        <w:rPr>
          <w:rFonts w:ascii="Times New Roman" w:hAnsi="Times New Roman" w:cs="Apple Casual"/>
          <w:color w:val="000000"/>
          <w:szCs w:val="72"/>
        </w:rPr>
        <w:t xml:space="preserve">-After the video, ask students to compare what Vashti learned to how they felt about the mountain. </w:t>
      </w:r>
    </w:p>
    <w:p w:rsidR="00C8645A" w:rsidRDefault="00C8645A" w:rsidP="00C8645A">
      <w:pPr>
        <w:rPr>
          <w:rFonts w:ascii="Times New Roman" w:hAnsi="Times New Roman" w:cs="Apple Casual"/>
          <w:color w:val="000000"/>
          <w:szCs w:val="72"/>
        </w:rPr>
      </w:pPr>
    </w:p>
    <w:p w:rsidR="00C8645A" w:rsidRPr="00BE25BC" w:rsidRDefault="00C8645A" w:rsidP="00C8645A">
      <w:pPr>
        <w:rPr>
          <w:rFonts w:ascii="Times New Roman" w:hAnsi="Times New Roman" w:cs="Apple Casual"/>
          <w:b/>
          <w:color w:val="000000"/>
          <w:szCs w:val="72"/>
          <w:u w:val="single"/>
        </w:rPr>
      </w:pPr>
      <w:r w:rsidRPr="00BE25BC">
        <w:rPr>
          <w:rFonts w:ascii="Times New Roman" w:hAnsi="Times New Roman" w:cs="Apple Casual"/>
          <w:b/>
          <w:color w:val="000000"/>
          <w:szCs w:val="72"/>
          <w:u w:val="single"/>
        </w:rPr>
        <w:t>Ask students to shout out “fixed mindset” or “growth mindset” as you say the following statements:</w:t>
      </w:r>
    </w:p>
    <w:p w:rsidR="00C8645A" w:rsidRPr="00834A11" w:rsidRDefault="00C8645A" w:rsidP="00C8645A">
      <w:pPr>
        <w:pStyle w:val="ListParagraph"/>
        <w:numPr>
          <w:ilvl w:val="0"/>
          <w:numId w:val="1"/>
        </w:numPr>
        <w:rPr>
          <w:rFonts w:ascii="Times New Roman" w:hAnsi="Times New Roman" w:cs="Apple Casual"/>
          <w:color w:val="000000"/>
          <w:szCs w:val="72"/>
        </w:rPr>
      </w:pPr>
      <w:r w:rsidRPr="00834A11">
        <w:rPr>
          <w:rFonts w:ascii="Times New Roman" w:hAnsi="Times New Roman" w:cs="Apple Casual"/>
          <w:color w:val="000000"/>
          <w:szCs w:val="72"/>
        </w:rPr>
        <w:t>I love a challenge</w:t>
      </w:r>
    </w:p>
    <w:p w:rsidR="00C8645A" w:rsidRDefault="00C8645A" w:rsidP="00C8645A">
      <w:pPr>
        <w:pStyle w:val="ListParagraph"/>
        <w:numPr>
          <w:ilvl w:val="0"/>
          <w:numId w:val="1"/>
        </w:numPr>
        <w:rPr>
          <w:rFonts w:ascii="Times New Roman" w:hAnsi="Times New Roman" w:cs="Apple Casual"/>
          <w:color w:val="000000"/>
          <w:szCs w:val="72"/>
        </w:rPr>
      </w:pPr>
      <w:r>
        <w:rPr>
          <w:rFonts w:ascii="Times New Roman" w:hAnsi="Times New Roman" w:cs="Apple Casual"/>
          <w:color w:val="000000"/>
          <w:szCs w:val="72"/>
        </w:rPr>
        <w:t>Mistakes are our friends</w:t>
      </w:r>
    </w:p>
    <w:p w:rsidR="00C8645A" w:rsidRDefault="00C8645A" w:rsidP="00C8645A">
      <w:pPr>
        <w:pStyle w:val="ListParagraph"/>
        <w:numPr>
          <w:ilvl w:val="0"/>
          <w:numId w:val="1"/>
        </w:numPr>
        <w:rPr>
          <w:rFonts w:ascii="Times New Roman" w:hAnsi="Times New Roman" w:cs="Apple Casual"/>
          <w:color w:val="000000"/>
          <w:szCs w:val="72"/>
        </w:rPr>
      </w:pPr>
      <w:r>
        <w:rPr>
          <w:rFonts w:ascii="Times New Roman" w:hAnsi="Times New Roman" w:cs="Apple Casual"/>
          <w:color w:val="000000"/>
          <w:szCs w:val="72"/>
        </w:rPr>
        <w:t>I can’t do this homework</w:t>
      </w:r>
    </w:p>
    <w:p w:rsidR="00C8645A" w:rsidRDefault="00C8645A" w:rsidP="00C8645A">
      <w:pPr>
        <w:pStyle w:val="ListParagraph"/>
        <w:numPr>
          <w:ilvl w:val="0"/>
          <w:numId w:val="1"/>
        </w:numPr>
        <w:rPr>
          <w:rFonts w:ascii="Times New Roman" w:hAnsi="Times New Roman" w:cs="Apple Casual"/>
          <w:color w:val="000000"/>
          <w:szCs w:val="72"/>
        </w:rPr>
      </w:pPr>
      <w:r>
        <w:rPr>
          <w:rFonts w:ascii="Times New Roman" w:hAnsi="Times New Roman" w:cs="Apple Casual"/>
          <w:color w:val="000000"/>
          <w:szCs w:val="72"/>
        </w:rPr>
        <w:t>If I have to work hard, I am not very smart</w:t>
      </w:r>
    </w:p>
    <w:p w:rsidR="00C8645A" w:rsidRDefault="00C8645A" w:rsidP="00C8645A">
      <w:pPr>
        <w:pStyle w:val="ListParagraph"/>
        <w:numPr>
          <w:ilvl w:val="0"/>
          <w:numId w:val="1"/>
        </w:numPr>
        <w:rPr>
          <w:rFonts w:ascii="Times New Roman" w:hAnsi="Times New Roman" w:cs="Apple Casual"/>
          <w:color w:val="000000"/>
          <w:szCs w:val="72"/>
        </w:rPr>
      </w:pPr>
      <w:r>
        <w:rPr>
          <w:rFonts w:ascii="Times New Roman" w:hAnsi="Times New Roman" w:cs="Apple Casual"/>
          <w:color w:val="000000"/>
          <w:szCs w:val="72"/>
        </w:rPr>
        <w:t>I was hoping this would be informative</w:t>
      </w:r>
    </w:p>
    <w:p w:rsidR="00C8645A" w:rsidRDefault="00C8645A" w:rsidP="00C8645A">
      <w:pPr>
        <w:pStyle w:val="ListParagraph"/>
        <w:numPr>
          <w:ilvl w:val="0"/>
          <w:numId w:val="1"/>
        </w:numPr>
        <w:rPr>
          <w:rFonts w:ascii="Times New Roman" w:hAnsi="Times New Roman" w:cs="Apple Casual"/>
          <w:color w:val="000000"/>
          <w:szCs w:val="72"/>
        </w:rPr>
      </w:pPr>
      <w:r>
        <w:rPr>
          <w:rFonts w:ascii="Times New Roman" w:hAnsi="Times New Roman" w:cs="Apple Casual"/>
          <w:color w:val="000000"/>
          <w:szCs w:val="72"/>
        </w:rPr>
        <w:t>I’m jealous when other kids do well</w:t>
      </w:r>
    </w:p>
    <w:p w:rsidR="00C8645A" w:rsidRDefault="00C8645A" w:rsidP="00C8645A">
      <w:pPr>
        <w:pStyle w:val="ListParagraph"/>
        <w:numPr>
          <w:ilvl w:val="0"/>
          <w:numId w:val="1"/>
        </w:numPr>
        <w:rPr>
          <w:rFonts w:ascii="Times New Roman" w:hAnsi="Times New Roman" w:cs="Apple Casual"/>
          <w:color w:val="000000"/>
          <w:szCs w:val="72"/>
        </w:rPr>
      </w:pPr>
      <w:r>
        <w:rPr>
          <w:rFonts w:ascii="Times New Roman" w:hAnsi="Times New Roman" w:cs="Apple Casual"/>
          <w:color w:val="000000"/>
          <w:szCs w:val="72"/>
        </w:rPr>
        <w:t>I made a mistake and can’t fix it</w:t>
      </w:r>
    </w:p>
    <w:p w:rsidR="00C8645A" w:rsidRDefault="00C8645A" w:rsidP="00C8645A">
      <w:pPr>
        <w:pStyle w:val="ListParagraph"/>
        <w:numPr>
          <w:ilvl w:val="0"/>
          <w:numId w:val="1"/>
        </w:numPr>
        <w:rPr>
          <w:rFonts w:ascii="Times New Roman" w:hAnsi="Times New Roman" w:cs="Apple Casual"/>
          <w:color w:val="000000"/>
          <w:szCs w:val="72"/>
        </w:rPr>
      </w:pPr>
      <w:r>
        <w:rPr>
          <w:rFonts w:ascii="Times New Roman" w:hAnsi="Times New Roman" w:cs="Apple Casual"/>
          <w:color w:val="000000"/>
          <w:szCs w:val="72"/>
        </w:rPr>
        <w:t>I’m not good at writing</w:t>
      </w:r>
    </w:p>
    <w:p w:rsidR="00C8645A" w:rsidRDefault="00C8645A" w:rsidP="00C8645A">
      <w:pPr>
        <w:pStyle w:val="ListParagraph"/>
        <w:numPr>
          <w:ilvl w:val="0"/>
          <w:numId w:val="1"/>
        </w:numPr>
        <w:rPr>
          <w:rFonts w:ascii="Times New Roman" w:hAnsi="Times New Roman" w:cs="Apple Casual"/>
          <w:color w:val="000000"/>
          <w:szCs w:val="72"/>
        </w:rPr>
      </w:pPr>
      <w:r>
        <w:rPr>
          <w:rFonts w:ascii="Times New Roman" w:hAnsi="Times New Roman" w:cs="Apple Casual"/>
          <w:color w:val="000000"/>
          <w:szCs w:val="72"/>
        </w:rPr>
        <w:t>I like to try new things</w:t>
      </w:r>
    </w:p>
    <w:p w:rsidR="00C8645A" w:rsidRDefault="00C8645A" w:rsidP="00C8645A">
      <w:pPr>
        <w:pStyle w:val="ListParagraph"/>
        <w:numPr>
          <w:ilvl w:val="0"/>
          <w:numId w:val="1"/>
        </w:numPr>
        <w:rPr>
          <w:rFonts w:ascii="Times New Roman" w:hAnsi="Times New Roman" w:cs="Apple Casual"/>
          <w:color w:val="000000"/>
          <w:szCs w:val="72"/>
        </w:rPr>
      </w:pPr>
      <w:r>
        <w:rPr>
          <w:rFonts w:ascii="Times New Roman" w:hAnsi="Times New Roman" w:cs="Apple Casual"/>
          <w:color w:val="000000"/>
          <w:szCs w:val="72"/>
        </w:rPr>
        <w:t>This math is too hard</w:t>
      </w:r>
    </w:p>
    <w:p w:rsidR="00C8645A" w:rsidRDefault="00C8645A" w:rsidP="00C8645A">
      <w:pPr>
        <w:rPr>
          <w:rFonts w:ascii="Times New Roman" w:hAnsi="Times New Roman" w:cs="Apple Casual"/>
          <w:color w:val="000000"/>
          <w:szCs w:val="72"/>
        </w:rPr>
      </w:pPr>
    </w:p>
    <w:p w:rsidR="00C8645A" w:rsidRPr="00BE25BC" w:rsidRDefault="00C8645A" w:rsidP="00C8645A">
      <w:pPr>
        <w:rPr>
          <w:rFonts w:ascii="Times New Roman" w:hAnsi="Times New Roman" w:cs="Apple Casual"/>
          <w:b/>
          <w:color w:val="000000"/>
          <w:szCs w:val="72"/>
          <w:u w:val="single"/>
        </w:rPr>
      </w:pPr>
      <w:r w:rsidRPr="00BE25BC">
        <w:rPr>
          <w:rFonts w:ascii="Times New Roman" w:hAnsi="Times New Roman" w:cs="Apple Casual"/>
          <w:b/>
          <w:color w:val="000000"/>
          <w:szCs w:val="72"/>
          <w:u w:val="single"/>
        </w:rPr>
        <w:t>Discuss how mindsets impact us in school:</w:t>
      </w:r>
    </w:p>
    <w:p w:rsidR="00C8645A" w:rsidRDefault="00C8645A" w:rsidP="00C8645A">
      <w:pPr>
        <w:rPr>
          <w:rFonts w:ascii="Times New Roman" w:hAnsi="Times New Roman" w:cs="Apple Casual"/>
          <w:color w:val="000000"/>
          <w:szCs w:val="72"/>
        </w:rPr>
      </w:pPr>
      <w:r>
        <w:rPr>
          <w:rFonts w:ascii="Times New Roman" w:hAnsi="Times New Roman" w:cs="Apple Casual"/>
          <w:color w:val="000000"/>
          <w:szCs w:val="72"/>
        </w:rPr>
        <w:t xml:space="preserve">-Show students the following five fixed mindset statements and ask them to turn and talk with a partner to discuss which growth statement matches it as a better way to say it. </w:t>
      </w:r>
    </w:p>
    <w:p w:rsidR="00C8645A" w:rsidRDefault="00C8645A" w:rsidP="00C8645A">
      <w:pPr>
        <w:rPr>
          <w:rFonts w:ascii="Times New Roman" w:hAnsi="Times New Roman" w:cs="Apple Casual"/>
          <w:color w:val="000000"/>
          <w:szCs w:val="72"/>
        </w:rPr>
      </w:pPr>
    </w:p>
    <w:tbl>
      <w:tblPr>
        <w:tblStyle w:val="TableGrid"/>
        <w:tblpPr w:leftFromText="180" w:rightFromText="180" w:vertAnchor="text" w:horzAnchor="page" w:tblpX="1189" w:tblpY="1410"/>
        <w:tblW w:w="0" w:type="auto"/>
        <w:tblLook w:val="00BF"/>
      </w:tblPr>
      <w:tblGrid>
        <w:gridCol w:w="4428"/>
        <w:gridCol w:w="4428"/>
      </w:tblGrid>
      <w:tr w:rsidR="00C8645A">
        <w:tc>
          <w:tcPr>
            <w:tcW w:w="4428" w:type="dxa"/>
          </w:tcPr>
          <w:p w:rsidR="00C8645A" w:rsidRPr="00124A41" w:rsidRDefault="00C8645A" w:rsidP="00C8645A">
            <w:pPr>
              <w:rPr>
                <w:rFonts w:ascii="Times New Roman" w:hAnsi="Times New Roman" w:cs="Apple Casual"/>
                <w:b/>
                <w:color w:val="000000"/>
                <w:szCs w:val="72"/>
              </w:rPr>
            </w:pPr>
            <w:r w:rsidRPr="00124A41">
              <w:rPr>
                <w:rFonts w:ascii="Times New Roman" w:hAnsi="Times New Roman" w:cs="Apple Casual"/>
                <w:b/>
                <w:color w:val="000000"/>
                <w:szCs w:val="72"/>
              </w:rPr>
              <w:t xml:space="preserve">      FIXED MINDSET STATEMENT</w:t>
            </w:r>
          </w:p>
        </w:tc>
        <w:tc>
          <w:tcPr>
            <w:tcW w:w="4428" w:type="dxa"/>
          </w:tcPr>
          <w:p w:rsidR="00C8645A" w:rsidRPr="00124A41" w:rsidRDefault="00C8645A" w:rsidP="00C8645A">
            <w:pPr>
              <w:rPr>
                <w:rFonts w:ascii="Times New Roman" w:hAnsi="Times New Roman" w:cs="Apple Casual"/>
                <w:b/>
                <w:color w:val="000000"/>
                <w:szCs w:val="72"/>
              </w:rPr>
            </w:pPr>
            <w:r w:rsidRPr="00124A41">
              <w:rPr>
                <w:rFonts w:ascii="Times New Roman" w:hAnsi="Times New Roman" w:cs="Apple Casual"/>
                <w:b/>
                <w:color w:val="000000"/>
                <w:szCs w:val="72"/>
              </w:rPr>
              <w:t>GROWTH STATEMENT</w:t>
            </w:r>
          </w:p>
        </w:tc>
      </w:tr>
      <w:tr w:rsidR="00C8645A">
        <w:tc>
          <w:tcPr>
            <w:tcW w:w="4428" w:type="dxa"/>
          </w:tcPr>
          <w:p w:rsidR="00C8645A" w:rsidRDefault="00C8645A" w:rsidP="00C8645A">
            <w:pPr>
              <w:rPr>
                <w:rFonts w:ascii="Times New Roman" w:hAnsi="Times New Roman" w:cs="Apple Casual"/>
                <w:color w:val="000000"/>
                <w:szCs w:val="72"/>
              </w:rPr>
            </w:pPr>
            <w:r>
              <w:rPr>
                <w:rFonts w:ascii="Times New Roman" w:hAnsi="Times New Roman" w:cs="Apple Casual"/>
                <w:color w:val="000000"/>
                <w:szCs w:val="72"/>
              </w:rPr>
              <w:t xml:space="preserve">I don’t feel like doing anything today. </w:t>
            </w:r>
          </w:p>
        </w:tc>
        <w:tc>
          <w:tcPr>
            <w:tcW w:w="4428" w:type="dxa"/>
          </w:tcPr>
          <w:p w:rsidR="00C8645A" w:rsidRDefault="00C8645A" w:rsidP="00C8645A">
            <w:pPr>
              <w:rPr>
                <w:rFonts w:ascii="Times New Roman" w:hAnsi="Times New Roman" w:cs="Apple Casual"/>
                <w:color w:val="000000"/>
                <w:szCs w:val="72"/>
              </w:rPr>
            </w:pPr>
            <w:r>
              <w:rPr>
                <w:rFonts w:ascii="Times New Roman" w:hAnsi="Times New Roman" w:cs="Apple Casual"/>
                <w:color w:val="000000"/>
                <w:szCs w:val="72"/>
              </w:rPr>
              <w:t>I’m ready to lead.</w:t>
            </w:r>
          </w:p>
        </w:tc>
      </w:tr>
      <w:tr w:rsidR="00C8645A">
        <w:tc>
          <w:tcPr>
            <w:tcW w:w="4428" w:type="dxa"/>
          </w:tcPr>
          <w:p w:rsidR="00C8645A" w:rsidRDefault="00C8645A" w:rsidP="00C8645A">
            <w:pPr>
              <w:rPr>
                <w:rFonts w:ascii="Times New Roman" w:hAnsi="Times New Roman" w:cs="Apple Casual"/>
                <w:color w:val="000000"/>
                <w:szCs w:val="72"/>
              </w:rPr>
            </w:pPr>
            <w:r>
              <w:rPr>
                <w:rFonts w:ascii="Times New Roman" w:hAnsi="Times New Roman" w:cs="Apple Casual"/>
                <w:color w:val="000000"/>
                <w:szCs w:val="72"/>
              </w:rPr>
              <w:t>I messed up; I’m not doing this anymore.</w:t>
            </w:r>
          </w:p>
        </w:tc>
        <w:tc>
          <w:tcPr>
            <w:tcW w:w="4428" w:type="dxa"/>
          </w:tcPr>
          <w:p w:rsidR="00C8645A" w:rsidRDefault="00C8645A" w:rsidP="00C8645A">
            <w:pPr>
              <w:rPr>
                <w:rFonts w:ascii="Times New Roman" w:hAnsi="Times New Roman" w:cs="Apple Casual"/>
                <w:color w:val="000000"/>
                <w:szCs w:val="72"/>
              </w:rPr>
            </w:pPr>
            <w:r>
              <w:rPr>
                <w:rFonts w:ascii="Times New Roman" w:hAnsi="Times New Roman" w:cs="Apple Casual"/>
                <w:color w:val="000000"/>
                <w:szCs w:val="72"/>
              </w:rPr>
              <w:t xml:space="preserve">I’m ready to care. </w:t>
            </w:r>
          </w:p>
        </w:tc>
      </w:tr>
      <w:tr w:rsidR="00C8645A">
        <w:tc>
          <w:tcPr>
            <w:tcW w:w="4428" w:type="dxa"/>
          </w:tcPr>
          <w:p w:rsidR="00C8645A" w:rsidRDefault="00C8645A" w:rsidP="00C8645A">
            <w:pPr>
              <w:rPr>
                <w:rFonts w:ascii="Times New Roman" w:hAnsi="Times New Roman" w:cs="Apple Casual"/>
                <w:color w:val="000000"/>
                <w:szCs w:val="72"/>
              </w:rPr>
            </w:pPr>
            <w:r>
              <w:rPr>
                <w:rFonts w:ascii="Times New Roman" w:hAnsi="Times New Roman" w:cs="Apple Casual"/>
                <w:color w:val="000000"/>
                <w:szCs w:val="72"/>
              </w:rPr>
              <w:t xml:space="preserve">I’ll never be able to do this. </w:t>
            </w:r>
          </w:p>
        </w:tc>
        <w:tc>
          <w:tcPr>
            <w:tcW w:w="4428" w:type="dxa"/>
          </w:tcPr>
          <w:p w:rsidR="00C8645A" w:rsidRDefault="00C8645A" w:rsidP="00C8645A">
            <w:pPr>
              <w:rPr>
                <w:rFonts w:ascii="Times New Roman" w:hAnsi="Times New Roman" w:cs="Apple Casual"/>
                <w:color w:val="000000"/>
                <w:szCs w:val="72"/>
              </w:rPr>
            </w:pPr>
            <w:r>
              <w:rPr>
                <w:rFonts w:ascii="Times New Roman" w:hAnsi="Times New Roman" w:cs="Apple Casual"/>
                <w:color w:val="000000"/>
                <w:szCs w:val="72"/>
              </w:rPr>
              <w:t>I’m ready to learn!</w:t>
            </w:r>
          </w:p>
        </w:tc>
      </w:tr>
      <w:tr w:rsidR="00C8645A">
        <w:tc>
          <w:tcPr>
            <w:tcW w:w="4428" w:type="dxa"/>
          </w:tcPr>
          <w:p w:rsidR="00C8645A" w:rsidRDefault="00C8645A" w:rsidP="00C8645A">
            <w:pPr>
              <w:rPr>
                <w:rFonts w:ascii="Times New Roman" w:hAnsi="Times New Roman" w:cs="Apple Casual"/>
                <w:color w:val="000000"/>
                <w:szCs w:val="72"/>
              </w:rPr>
            </w:pPr>
            <w:r>
              <w:rPr>
                <w:rFonts w:ascii="Times New Roman" w:hAnsi="Times New Roman" w:cs="Apple Casual"/>
                <w:color w:val="000000"/>
                <w:szCs w:val="72"/>
              </w:rPr>
              <w:t xml:space="preserve">I hope I do better than everyone else. </w:t>
            </w:r>
          </w:p>
        </w:tc>
        <w:tc>
          <w:tcPr>
            <w:tcW w:w="4428" w:type="dxa"/>
          </w:tcPr>
          <w:p w:rsidR="00C8645A" w:rsidRDefault="00C8645A" w:rsidP="00C8645A">
            <w:pPr>
              <w:rPr>
                <w:rFonts w:ascii="Times New Roman" w:hAnsi="Times New Roman" w:cs="Apple Casual"/>
                <w:color w:val="000000"/>
                <w:szCs w:val="72"/>
              </w:rPr>
            </w:pPr>
            <w:r>
              <w:rPr>
                <w:rFonts w:ascii="Times New Roman" w:hAnsi="Times New Roman" w:cs="Apple Casual"/>
                <w:color w:val="000000"/>
                <w:szCs w:val="72"/>
              </w:rPr>
              <w:t xml:space="preserve">I’m ready to try again. </w:t>
            </w:r>
          </w:p>
        </w:tc>
      </w:tr>
      <w:tr w:rsidR="00C8645A">
        <w:tc>
          <w:tcPr>
            <w:tcW w:w="4428" w:type="dxa"/>
          </w:tcPr>
          <w:p w:rsidR="00C8645A" w:rsidRDefault="00C8645A" w:rsidP="00C8645A">
            <w:pPr>
              <w:rPr>
                <w:rFonts w:ascii="Times New Roman" w:hAnsi="Times New Roman" w:cs="Apple Casual"/>
                <w:color w:val="000000"/>
                <w:szCs w:val="72"/>
              </w:rPr>
            </w:pPr>
            <w:r>
              <w:rPr>
                <w:rFonts w:ascii="Times New Roman" w:hAnsi="Times New Roman" w:cs="Apple Casual"/>
                <w:color w:val="000000"/>
                <w:szCs w:val="72"/>
              </w:rPr>
              <w:t xml:space="preserve">I’m not helping anyone with this. </w:t>
            </w:r>
          </w:p>
        </w:tc>
        <w:tc>
          <w:tcPr>
            <w:tcW w:w="4428" w:type="dxa"/>
          </w:tcPr>
          <w:p w:rsidR="00C8645A" w:rsidRDefault="00C8645A" w:rsidP="00C8645A">
            <w:pPr>
              <w:rPr>
                <w:rFonts w:ascii="Times New Roman" w:hAnsi="Times New Roman" w:cs="Apple Casual"/>
                <w:color w:val="000000"/>
                <w:szCs w:val="72"/>
              </w:rPr>
            </w:pPr>
            <w:r>
              <w:rPr>
                <w:rFonts w:ascii="Times New Roman" w:hAnsi="Times New Roman" w:cs="Apple Casual"/>
                <w:color w:val="000000"/>
                <w:szCs w:val="72"/>
              </w:rPr>
              <w:t xml:space="preserve">I’m ready to accept help. </w:t>
            </w:r>
          </w:p>
        </w:tc>
      </w:tr>
    </w:tbl>
    <w:p w:rsidR="001B28FD" w:rsidRPr="00C8645A" w:rsidRDefault="00C8645A" w:rsidP="00225A8C">
      <w:pPr>
        <w:rPr>
          <w:rFonts w:ascii="Times New Roman" w:hAnsi="Times New Roman" w:cs="Apple Casual"/>
          <w:color w:val="000000"/>
          <w:szCs w:val="72"/>
        </w:rPr>
        <w:sectPr w:rsidR="001B28FD" w:rsidRPr="00C8645A">
          <w:pgSz w:w="12240" w:h="15840"/>
          <w:pgMar w:top="720" w:right="864" w:bottom="720" w:left="864" w:gutter="0"/>
          <w:printerSettings r:id="rId14"/>
        </w:sectPr>
      </w:pPr>
      <w:r>
        <w:rPr>
          <w:rFonts w:ascii="Times New Roman" w:hAnsi="Times New Roman" w:cs="Apple Casual"/>
          <w:color w:val="000000"/>
          <w:szCs w:val="72"/>
        </w:rPr>
        <w:t xml:space="preserve">Note: The growth statement next to the fixed is </w:t>
      </w:r>
      <w:r w:rsidRPr="00DF376F">
        <w:rPr>
          <w:rFonts w:ascii="Times New Roman" w:hAnsi="Times New Roman" w:cs="Apple Casual"/>
          <w:b/>
          <w:color w:val="000000"/>
          <w:szCs w:val="72"/>
        </w:rPr>
        <w:t xml:space="preserve">not </w:t>
      </w:r>
      <w:r>
        <w:rPr>
          <w:rFonts w:ascii="Times New Roman" w:hAnsi="Times New Roman" w:cs="Apple Casual"/>
          <w:color w:val="000000"/>
          <w:szCs w:val="72"/>
        </w:rPr>
        <w:t xml:space="preserve">the correct one; students should draw a line from the fixed statement to the growth statement. </w:t>
      </w:r>
    </w:p>
    <w:p w:rsidR="00225A8C" w:rsidRPr="00670BD9" w:rsidRDefault="00225A8C" w:rsidP="00225A8C">
      <w:pPr>
        <w:rPr>
          <w:rFonts w:ascii="Times New Roman" w:hAnsi="Times New Roman" w:cs="Apple Casual"/>
          <w:color w:val="000000"/>
          <w:sz w:val="28"/>
          <w:szCs w:val="72"/>
        </w:rPr>
      </w:pPr>
    </w:p>
    <w:p w:rsidR="00DB6CD3" w:rsidRDefault="00D91B98" w:rsidP="00C8645A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Sample </w:t>
      </w:r>
      <w:r w:rsidR="00225A8C" w:rsidRPr="00670BD9">
        <w:rPr>
          <w:rFonts w:ascii="Times New Roman" w:hAnsi="Times New Roman"/>
          <w:b/>
          <w:i/>
          <w:sz w:val="28"/>
        </w:rPr>
        <w:t>Lesson Plan:  Introduction to Growth Min</w:t>
      </w:r>
      <w:r w:rsidR="00DB6CD3">
        <w:rPr>
          <w:rFonts w:ascii="Times New Roman" w:hAnsi="Times New Roman"/>
          <w:b/>
          <w:i/>
          <w:sz w:val="28"/>
        </w:rPr>
        <w:t xml:space="preserve">dset and our PBS School Rules </w:t>
      </w:r>
    </w:p>
    <w:p w:rsidR="00670BD9" w:rsidRDefault="00225A8C" w:rsidP="00C8645A">
      <w:pPr>
        <w:jc w:val="center"/>
        <w:rPr>
          <w:rFonts w:ascii="Times New Roman" w:hAnsi="Times New Roman"/>
          <w:b/>
          <w:i/>
          <w:sz w:val="28"/>
        </w:rPr>
      </w:pPr>
      <w:r w:rsidRPr="00670BD9">
        <w:rPr>
          <w:rFonts w:ascii="Times New Roman" w:hAnsi="Times New Roman"/>
          <w:b/>
          <w:i/>
          <w:sz w:val="28"/>
        </w:rPr>
        <w:t>Third Grade</w:t>
      </w:r>
    </w:p>
    <w:p w:rsidR="00670BD9" w:rsidRPr="00670BD9" w:rsidRDefault="00C02E3F" w:rsidP="00C8645A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72390</wp:posOffset>
            </wp:positionV>
            <wp:extent cx="2260600" cy="2082800"/>
            <wp:effectExtent l="25400" t="0" r="0" b="0"/>
            <wp:wrapTight wrapText="bothSides">
              <wp:wrapPolygon edited="0">
                <wp:start x="-243" y="0"/>
                <wp:lineTo x="-243" y="21337"/>
                <wp:lineTo x="21600" y="21337"/>
                <wp:lineTo x="21600" y="0"/>
                <wp:lineTo x="-243" y="0"/>
              </wp:wrapPolygon>
            </wp:wrapTight>
            <wp:docPr id="2" name="Picture 1" descr=":Screen Shot 2015-10-20 at 10.08.04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Screen Shot 2015-10-20 at 10.08.04 A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208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5A8C" w:rsidRPr="00DB6CD3" w:rsidRDefault="00225A8C" w:rsidP="00DB6CD3">
      <w:pPr>
        <w:rPr>
          <w:rFonts w:ascii="Times New Roman" w:hAnsi="Times New Roman"/>
        </w:rPr>
      </w:pPr>
      <w:r w:rsidRPr="00BE25BC">
        <w:rPr>
          <w:rFonts w:ascii="Times New Roman" w:hAnsi="Times New Roman"/>
          <w:b/>
          <w:u w:val="single"/>
        </w:rPr>
        <w:t>Introduce graphic with the school rules:</w:t>
      </w:r>
    </w:p>
    <w:p w:rsidR="00225A8C" w:rsidRDefault="00225A8C" w:rsidP="00225A8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Be Ready to Learn</w:t>
      </w:r>
    </w:p>
    <w:p w:rsidR="00225A8C" w:rsidRDefault="00225A8C" w:rsidP="00225A8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Be Ready to Try Again</w:t>
      </w:r>
    </w:p>
    <w:p w:rsidR="00225A8C" w:rsidRDefault="00225A8C" w:rsidP="00225A8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Be Ready to Accept Help</w:t>
      </w:r>
    </w:p>
    <w:p w:rsidR="00225A8C" w:rsidRDefault="00225A8C" w:rsidP="00225A8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Be Ready to Care</w:t>
      </w:r>
    </w:p>
    <w:p w:rsidR="00225A8C" w:rsidRDefault="00225A8C" w:rsidP="00225A8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Be Ready to Lead</w:t>
      </w:r>
    </w:p>
    <w:p w:rsidR="00225A8C" w:rsidRDefault="00225A8C" w:rsidP="00225A8C">
      <w:pPr>
        <w:rPr>
          <w:rFonts w:ascii="Times New Roman" w:hAnsi="Times New Roman"/>
        </w:rPr>
      </w:pPr>
    </w:p>
    <w:p w:rsidR="00225A8C" w:rsidRDefault="00225A8C" w:rsidP="00225A8C">
      <w:pPr>
        <w:rPr>
          <w:rFonts w:ascii="Times New Roman" w:hAnsi="Times New Roman"/>
        </w:rPr>
      </w:pPr>
      <w:r>
        <w:rPr>
          <w:rFonts w:ascii="Times New Roman" w:hAnsi="Times New Roman"/>
        </w:rPr>
        <w:t>Discuss how each rule can apply to academics (how to grow as a “student”) and to behavior (how to grow to be a better friend and classmate).</w:t>
      </w:r>
    </w:p>
    <w:p w:rsidR="00225A8C" w:rsidRDefault="00225A8C" w:rsidP="00225A8C">
      <w:pPr>
        <w:rPr>
          <w:rFonts w:ascii="Times New Roman" w:hAnsi="Times New Roman"/>
        </w:rPr>
      </w:pPr>
    </w:p>
    <w:p w:rsidR="00225A8C" w:rsidRPr="00BE25BC" w:rsidRDefault="00225A8C" w:rsidP="00225A8C">
      <w:pPr>
        <w:rPr>
          <w:rFonts w:ascii="Times New Roman" w:hAnsi="Times New Roman"/>
          <w:b/>
        </w:rPr>
      </w:pPr>
      <w:r w:rsidRPr="00BE25BC">
        <w:rPr>
          <w:rFonts w:ascii="Times New Roman" w:hAnsi="Times New Roman"/>
          <w:b/>
        </w:rPr>
        <w:t xml:space="preserve">Carousel activity: </w:t>
      </w:r>
    </w:p>
    <w:p w:rsidR="00225A8C" w:rsidRDefault="00225A8C" w:rsidP="00225A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-Materials:  A poster prepared for </w:t>
      </w:r>
      <w:r w:rsidRPr="00C37214">
        <w:rPr>
          <w:rFonts w:ascii="Times New Roman" w:hAnsi="Times New Roman"/>
          <w:i/>
        </w:rPr>
        <w:t>each</w:t>
      </w:r>
      <w:r>
        <w:rPr>
          <w:rFonts w:ascii="Times New Roman" w:hAnsi="Times New Roman"/>
        </w:rPr>
        <w:t xml:space="preserve"> growth rule that has designated areas where students can give examples of their responses to how a student who is ready to learn is, does, says, and does not.  Repeat for each rule.</w:t>
      </w:r>
    </w:p>
    <w:p w:rsidR="00225A8C" w:rsidRPr="00A404EA" w:rsidRDefault="00225A8C" w:rsidP="00225A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/>
      </w:tblPr>
      <w:tblGrid>
        <w:gridCol w:w="2033"/>
        <w:gridCol w:w="2390"/>
      </w:tblGrid>
      <w:tr w:rsidR="00225A8C" w:rsidRPr="00A404EA">
        <w:trPr>
          <w:trHeight w:val="503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C" w:rsidRPr="00BE25BC" w:rsidRDefault="00225A8C" w:rsidP="001B2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ppleGothic" w:eastAsia="AppleGothic" w:hAnsi="Helvetica" w:cs="AppleGothic"/>
                <w:sz w:val="20"/>
                <w:szCs w:val="20"/>
              </w:rPr>
            </w:pPr>
            <w:r w:rsidRPr="00A404EA">
              <w:rPr>
                <w:rFonts w:ascii="AppleGothic" w:eastAsia="AppleGothic" w:hAnsi="Helvetica" w:cs="AppleGothic"/>
                <w:sz w:val="20"/>
                <w:szCs w:val="20"/>
              </w:rPr>
              <w:t xml:space="preserve"> </w:t>
            </w:r>
            <w:r>
              <w:rPr>
                <w:rFonts w:ascii="AppleGothic" w:eastAsia="AppleGothic" w:hAnsi="Helvetica" w:cs="AppleGothic"/>
                <w:sz w:val="20"/>
                <w:szCs w:val="20"/>
              </w:rPr>
              <w:t xml:space="preserve">            </w:t>
            </w:r>
            <w:r w:rsidRPr="00BE25BC">
              <w:rPr>
                <w:rFonts w:ascii="AppleGothic" w:eastAsia="AppleGothic" w:hAnsi="Helvetica" w:cs="AppleGothic"/>
                <w:sz w:val="32"/>
                <w:szCs w:val="36"/>
              </w:rPr>
              <w:t>Be Ready to Learn</w:t>
            </w:r>
          </w:p>
        </w:tc>
      </w:tr>
      <w:tr w:rsidR="00225A8C" w:rsidRPr="00A404EA">
        <w:tblPrEx>
          <w:tblBorders>
            <w:top w:val="none" w:sz="0" w:space="0" w:color="auto"/>
          </w:tblBorders>
        </w:tblPrEx>
        <w:trPr>
          <w:trHeight w:val="65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C" w:rsidRDefault="00225A8C" w:rsidP="001B2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ppleGothic" w:eastAsia="AppleGothic" w:hAnsi="Helvetica" w:cs="AppleGothic"/>
              </w:rPr>
            </w:pPr>
            <w:r w:rsidRPr="00A404EA">
              <w:rPr>
                <w:rFonts w:ascii="AppleGothic" w:eastAsia="AppleGothic" w:hAnsi="Helvetica" w:cs="AppleGothic"/>
              </w:rPr>
              <w:t xml:space="preserve">       Is</w:t>
            </w:r>
          </w:p>
          <w:p w:rsidR="00225A8C" w:rsidRPr="00A404EA" w:rsidRDefault="00225A8C" w:rsidP="001B2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AppleGothic" w:hAnsi="Helvetica" w:cs="Helvetica"/>
                <w:kern w:val="1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C" w:rsidRPr="00A404EA" w:rsidRDefault="00225A8C" w:rsidP="001B2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AppleGothic" w:hAnsi="Helvetica" w:cs="Helvetica"/>
                <w:kern w:val="1"/>
              </w:rPr>
            </w:pPr>
            <w:r w:rsidRPr="00A404EA">
              <w:rPr>
                <w:rFonts w:ascii="AppleGothic" w:eastAsia="AppleGothic" w:hAnsi="Helvetica" w:cs="AppleGothic"/>
                <w:sz w:val="20"/>
                <w:szCs w:val="20"/>
              </w:rPr>
              <w:t xml:space="preserve">       Does</w:t>
            </w:r>
          </w:p>
        </w:tc>
      </w:tr>
      <w:tr w:rsidR="00225A8C" w:rsidRPr="00A404EA">
        <w:trPr>
          <w:trHeight w:val="574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C" w:rsidRDefault="00225A8C" w:rsidP="001B2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ppleGothic" w:eastAsia="AppleGothic" w:hAnsi="Helvetica" w:cs="AppleGothic"/>
                <w:sz w:val="20"/>
                <w:szCs w:val="20"/>
              </w:rPr>
            </w:pPr>
            <w:r w:rsidRPr="00A404EA">
              <w:rPr>
                <w:rFonts w:ascii="AppleGothic" w:eastAsia="AppleGothic" w:hAnsi="Helvetica" w:cs="AppleGothic"/>
                <w:sz w:val="20"/>
                <w:szCs w:val="20"/>
              </w:rPr>
              <w:t xml:space="preserve">        Says</w:t>
            </w:r>
          </w:p>
          <w:p w:rsidR="00225A8C" w:rsidRPr="00A404EA" w:rsidRDefault="00225A8C" w:rsidP="001B2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AppleGothic" w:hAnsi="Helvetica" w:cs="Helvetica"/>
                <w:kern w:val="1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C" w:rsidRPr="00A404EA" w:rsidRDefault="00225A8C" w:rsidP="001B28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AppleGothic" w:hAnsi="Helvetica" w:cs="Helvetica"/>
                <w:kern w:val="1"/>
              </w:rPr>
            </w:pPr>
            <w:r w:rsidRPr="00A404EA">
              <w:rPr>
                <w:rFonts w:ascii="AppleGothic" w:eastAsia="AppleGothic" w:hAnsi="Helvetica" w:cs="AppleGothic"/>
                <w:sz w:val="20"/>
                <w:szCs w:val="20"/>
              </w:rPr>
              <w:t xml:space="preserve">       Does Not</w:t>
            </w:r>
          </w:p>
        </w:tc>
      </w:tr>
    </w:tbl>
    <w:p w:rsidR="00225A8C" w:rsidRDefault="00225A8C" w:rsidP="00225A8C">
      <w:pPr>
        <w:rPr>
          <w:rFonts w:ascii="Times New Roman" w:hAnsi="Times New Roman"/>
        </w:rPr>
      </w:pPr>
    </w:p>
    <w:p w:rsidR="00225A8C" w:rsidRDefault="00225A8C" w:rsidP="00225A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 w:line="276" w:lineRule="auto"/>
        <w:rPr>
          <w:rFonts w:ascii="Times New Roman" w:hAnsi="Times New Roman" w:cs="Apple Casual"/>
          <w:szCs w:val="32"/>
        </w:rPr>
      </w:pPr>
      <w:r>
        <w:rPr>
          <w:rFonts w:ascii="Times New Roman" w:hAnsi="Times New Roman" w:cs="Apple Casual"/>
          <w:szCs w:val="32"/>
        </w:rPr>
        <w:t xml:space="preserve">-Tell students: </w:t>
      </w:r>
      <w:r w:rsidRPr="008F442F">
        <w:rPr>
          <w:rFonts w:ascii="Times New Roman" w:hAnsi="Times New Roman" w:cs="Apple Casual"/>
          <w:szCs w:val="32"/>
        </w:rPr>
        <w:t>When the poster for each rule is at your group table,</w:t>
      </w:r>
      <w:r>
        <w:rPr>
          <w:rFonts w:ascii="Times New Roman" w:hAnsi="Times New Roman" w:cs="Apple Casual"/>
          <w:szCs w:val="32"/>
        </w:rPr>
        <w:t xml:space="preserve"> </w:t>
      </w:r>
      <w:r w:rsidRPr="008F442F">
        <w:rPr>
          <w:rFonts w:ascii="Times New Roman" w:hAnsi="Times New Roman" w:cs="Apple Casual"/>
          <w:szCs w:val="32"/>
        </w:rPr>
        <w:t>write your responses to each question on a sticky note and</w:t>
      </w:r>
      <w:r>
        <w:rPr>
          <w:rFonts w:ascii="Times New Roman" w:hAnsi="Times New Roman" w:cs="Apple Casual"/>
          <w:szCs w:val="32"/>
        </w:rPr>
        <w:t xml:space="preserve"> </w:t>
      </w:r>
      <w:r w:rsidRPr="008F442F">
        <w:rPr>
          <w:rFonts w:ascii="Times New Roman" w:hAnsi="Times New Roman" w:cs="Apple Casual"/>
          <w:szCs w:val="32"/>
        </w:rPr>
        <w:t xml:space="preserve">place it on the poster.  </w:t>
      </w:r>
      <w:r w:rsidR="00670BD9" w:rsidRPr="0044471D">
        <w:rPr>
          <w:rFonts w:ascii="Times New Roman" w:hAnsi="Times New Roman" w:cs="Apple Casual"/>
          <w:szCs w:val="32"/>
          <w:u w:val="single"/>
        </w:rPr>
        <w:t>Be sure to use the growth mindset language we have learned</w:t>
      </w:r>
      <w:r w:rsidR="00670BD9">
        <w:rPr>
          <w:rFonts w:ascii="Times New Roman" w:hAnsi="Times New Roman" w:cs="Apple Casual"/>
          <w:szCs w:val="32"/>
        </w:rPr>
        <w:t xml:space="preserve">.  </w:t>
      </w:r>
      <w:r>
        <w:rPr>
          <w:rFonts w:ascii="Times New Roman" w:hAnsi="Times New Roman" w:cs="Apple Casual"/>
          <w:szCs w:val="32"/>
        </w:rPr>
        <w:t xml:space="preserve">When the chimes ring, the group </w:t>
      </w:r>
      <w:r w:rsidRPr="008F442F">
        <w:rPr>
          <w:rFonts w:ascii="Times New Roman" w:hAnsi="Times New Roman" w:cs="Apple Casual"/>
          <w:szCs w:val="32"/>
        </w:rPr>
        <w:t>director will bring their poster to the next group.  Each group will add to every poster, so there will be 5 rotations.</w:t>
      </w:r>
    </w:p>
    <w:p w:rsidR="00225A8C" w:rsidRDefault="00225A8C" w:rsidP="00225A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 w:line="276" w:lineRule="auto"/>
        <w:rPr>
          <w:rFonts w:ascii="Times New Roman" w:hAnsi="Times New Roman" w:cs="Apple Casual"/>
          <w:szCs w:val="32"/>
        </w:rPr>
      </w:pPr>
      <w:r>
        <w:rPr>
          <w:rFonts w:ascii="Times New Roman" w:hAnsi="Times New Roman" w:cs="Apple Casual"/>
          <w:szCs w:val="32"/>
        </w:rPr>
        <w:t>-Share final posters with the whole group.  Display in classroom.</w:t>
      </w:r>
    </w:p>
    <w:p w:rsidR="00225A8C" w:rsidRDefault="00225A8C" w:rsidP="00225A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 w:line="276" w:lineRule="auto"/>
        <w:rPr>
          <w:rFonts w:ascii="Times New Roman" w:hAnsi="Times New Roman" w:cs="Apple Casual"/>
          <w:szCs w:val="32"/>
        </w:rPr>
      </w:pPr>
    </w:p>
    <w:p w:rsidR="00225A8C" w:rsidRDefault="00225A8C" w:rsidP="00225A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 w:line="276" w:lineRule="auto"/>
        <w:rPr>
          <w:rFonts w:ascii="Times New Roman" w:hAnsi="Times New Roman" w:cs="Apple Casual"/>
          <w:szCs w:val="32"/>
        </w:rPr>
      </w:pPr>
      <w:r>
        <w:rPr>
          <w:rFonts w:ascii="Times New Roman" w:hAnsi="Times New Roman" w:cs="Apple Casual"/>
          <w:b/>
          <w:szCs w:val="32"/>
          <w:u w:val="single"/>
        </w:rPr>
        <w:t>Summarizing Activity:</w:t>
      </w:r>
    </w:p>
    <w:p w:rsidR="00DB6CD3" w:rsidRDefault="00225A8C" w:rsidP="00225A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 w:line="276" w:lineRule="auto"/>
        <w:rPr>
          <w:rFonts w:ascii="Times New Roman" w:hAnsi="Times New Roman" w:cs="Apple Casual"/>
          <w:szCs w:val="32"/>
        </w:rPr>
      </w:pPr>
      <w:r>
        <w:rPr>
          <w:rFonts w:ascii="Times New Roman" w:hAnsi="Times New Roman" w:cs="Apple Casual"/>
          <w:szCs w:val="32"/>
        </w:rPr>
        <w:t xml:space="preserve">Have students fill out an exit ticket for the most important thing they learned about fixed/growth mindset and the new school rules. </w:t>
      </w:r>
    </w:p>
    <w:p w:rsidR="00DB6CD3" w:rsidRDefault="00DB6CD3" w:rsidP="00225A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 w:line="276" w:lineRule="auto"/>
        <w:rPr>
          <w:rFonts w:ascii="Times New Roman" w:hAnsi="Times New Roman" w:cs="Apple Casual"/>
          <w:szCs w:val="32"/>
        </w:rPr>
      </w:pPr>
    </w:p>
    <w:p w:rsidR="00DB6CD3" w:rsidRPr="00DB6CD3" w:rsidRDefault="00DB6CD3" w:rsidP="00DB6CD3">
      <w:pPr>
        <w:rPr>
          <w:rFonts w:ascii="Times" w:hAnsi="Times"/>
          <w:b/>
          <w:szCs w:val="20"/>
        </w:rPr>
      </w:pPr>
      <w:r>
        <w:rPr>
          <w:rFonts w:ascii="Times" w:hAnsi="Times"/>
          <w:b/>
          <w:szCs w:val="20"/>
        </w:rPr>
        <w:t xml:space="preserve">Growth Mindset </w:t>
      </w:r>
      <w:r w:rsidRPr="00DB6CD3">
        <w:rPr>
          <w:rFonts w:ascii="Times" w:hAnsi="Times"/>
          <w:b/>
          <w:szCs w:val="20"/>
        </w:rPr>
        <w:t>Children’s Books (online lessons available for several of these titles):</w:t>
      </w:r>
    </w:p>
    <w:p w:rsidR="00DB6CD3" w:rsidRPr="00AE4CEA" w:rsidRDefault="00DB6CD3" w:rsidP="00DB6CD3">
      <w:pPr>
        <w:rPr>
          <w:rFonts w:ascii="Times" w:hAnsi="Times"/>
          <w:szCs w:val="20"/>
        </w:rPr>
      </w:pPr>
      <w:r>
        <w:rPr>
          <w:rFonts w:ascii="Times" w:hAnsi="Times"/>
          <w:szCs w:val="20"/>
        </w:rPr>
        <w:t>-</w:t>
      </w:r>
      <w:r w:rsidRPr="00AE4CEA">
        <w:rPr>
          <w:rFonts w:ascii="Times" w:hAnsi="Times"/>
          <w:szCs w:val="20"/>
        </w:rPr>
        <w:t xml:space="preserve">Deak, J., &amp; Ackerley, S. (2010). </w:t>
      </w:r>
      <w:r w:rsidRPr="00AE4CEA">
        <w:rPr>
          <w:rFonts w:ascii="Times" w:hAnsi="Times"/>
          <w:i/>
          <w:szCs w:val="20"/>
        </w:rPr>
        <w:t>Your fantastic elastic brain: Stretch it, shape it</w:t>
      </w:r>
      <w:r w:rsidRPr="00AE4CEA">
        <w:rPr>
          <w:rFonts w:ascii="Times" w:hAnsi="Times"/>
          <w:szCs w:val="20"/>
        </w:rPr>
        <w:t xml:space="preserve">. </w:t>
      </w:r>
    </w:p>
    <w:p w:rsidR="00DB6CD3" w:rsidRPr="00AE4CEA" w:rsidRDefault="00DB6CD3" w:rsidP="00DB6CD3">
      <w:pPr>
        <w:rPr>
          <w:rFonts w:ascii="Times" w:hAnsi="Times"/>
          <w:szCs w:val="20"/>
        </w:rPr>
      </w:pPr>
      <w:r>
        <w:t>-</w:t>
      </w:r>
      <w:r w:rsidRPr="00AE4CEA">
        <w:rPr>
          <w:rFonts w:ascii="Times" w:hAnsi="Times"/>
          <w:szCs w:val="20"/>
        </w:rPr>
        <w:t xml:space="preserve">Saltzberg, B. (2010). </w:t>
      </w:r>
      <w:r w:rsidRPr="00AE4CEA">
        <w:rPr>
          <w:rFonts w:ascii="Times" w:hAnsi="Times"/>
          <w:i/>
          <w:szCs w:val="20"/>
        </w:rPr>
        <w:t>Beautiful oops!</w:t>
      </w:r>
      <w:r w:rsidRPr="00AE4CEA">
        <w:rPr>
          <w:rFonts w:ascii="Times" w:hAnsi="Times"/>
          <w:szCs w:val="20"/>
        </w:rPr>
        <w:t xml:space="preserve"> New York: Workman Pub. </w:t>
      </w:r>
    </w:p>
    <w:p w:rsidR="00DB6CD3" w:rsidRPr="00AE4CEA" w:rsidRDefault="00DB6CD3" w:rsidP="00DB6CD3">
      <w:pPr>
        <w:rPr>
          <w:rFonts w:ascii="Times" w:hAnsi="Times"/>
          <w:szCs w:val="20"/>
        </w:rPr>
      </w:pPr>
      <w:r>
        <w:t>-</w:t>
      </w:r>
      <w:r w:rsidRPr="00AE4CEA">
        <w:rPr>
          <w:rFonts w:ascii="Times" w:hAnsi="Times"/>
          <w:szCs w:val="20"/>
        </w:rPr>
        <w:t xml:space="preserve">Pett, M., &amp; Rubinstein, G. (2011). </w:t>
      </w:r>
      <w:r w:rsidRPr="00AE4CEA">
        <w:rPr>
          <w:rFonts w:ascii="Times" w:hAnsi="Times"/>
          <w:i/>
          <w:szCs w:val="20"/>
        </w:rPr>
        <w:t>The girl who never made mistakes</w:t>
      </w:r>
      <w:r w:rsidRPr="00AE4CEA">
        <w:rPr>
          <w:rFonts w:ascii="Times" w:hAnsi="Times"/>
          <w:szCs w:val="20"/>
        </w:rPr>
        <w:t xml:space="preserve">. Naperville, Ill.: Sourcebooks Jabberwocky. </w:t>
      </w:r>
    </w:p>
    <w:p w:rsidR="00DB6CD3" w:rsidRPr="00AE4CEA" w:rsidRDefault="00DB6CD3" w:rsidP="00DB6CD3">
      <w:pPr>
        <w:rPr>
          <w:rFonts w:ascii="Times" w:hAnsi="Times"/>
          <w:szCs w:val="20"/>
        </w:rPr>
      </w:pPr>
      <w:r>
        <w:t>-</w:t>
      </w:r>
      <w:r w:rsidRPr="00AE4CEA">
        <w:rPr>
          <w:rFonts w:ascii="Times" w:hAnsi="Times"/>
          <w:szCs w:val="20"/>
        </w:rPr>
        <w:t xml:space="preserve">Reynolds, P. (2003). </w:t>
      </w:r>
      <w:r w:rsidRPr="00AE4CEA">
        <w:rPr>
          <w:rFonts w:ascii="Times" w:hAnsi="Times"/>
          <w:i/>
          <w:szCs w:val="20"/>
        </w:rPr>
        <w:t>The dot</w:t>
      </w:r>
      <w:r w:rsidRPr="00AE4CEA">
        <w:rPr>
          <w:rFonts w:ascii="Times" w:hAnsi="Times"/>
          <w:szCs w:val="20"/>
        </w:rPr>
        <w:t xml:space="preserve">. Cambridge, Mass.: Candlewick Press. </w:t>
      </w:r>
    </w:p>
    <w:p w:rsidR="00225A8C" w:rsidRDefault="00225A8C" w:rsidP="00225A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 w:line="276" w:lineRule="auto"/>
        <w:rPr>
          <w:rFonts w:ascii="Times New Roman" w:hAnsi="Times New Roman" w:cs="Apple Casual"/>
          <w:szCs w:val="32"/>
        </w:rPr>
      </w:pPr>
    </w:p>
    <w:p w:rsidR="0062539C" w:rsidRDefault="0062539C" w:rsidP="0062539C">
      <w:pPr>
        <w:rPr>
          <w:rFonts w:ascii="Times New Roman" w:hAnsi="Times New Roman" w:cs="Apple Casual"/>
          <w:szCs w:val="32"/>
        </w:rPr>
      </w:pPr>
    </w:p>
    <w:p w:rsidR="001B28FD" w:rsidRPr="00225A8C" w:rsidRDefault="001B28FD" w:rsidP="00225A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Georgia"/>
          <w:color w:val="0F0F0F"/>
          <w:szCs w:val="28"/>
        </w:rPr>
      </w:pPr>
    </w:p>
    <w:sectPr w:rsidR="001B28FD" w:rsidRPr="00225A8C" w:rsidSect="00D91B98">
      <w:pgSz w:w="12240" w:h="15840"/>
      <w:pgMar w:top="720" w:right="1152" w:bottom="720" w:left="1440" w:gutter="0"/>
      <w:printerSettings r:id="rId1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pple Casual">
    <w:panose1 w:val="00010400000000000000"/>
    <w:charset w:val="00"/>
    <w:family w:val="auto"/>
    <w:pitch w:val="variable"/>
    <w:sig w:usb0="00000003" w:usb1="00000000" w:usb2="00000000" w:usb3="00000000" w:csb0="00000001" w:csb1="00000000"/>
  </w:font>
  <w:font w:name="AppleGothic">
    <w:panose1 w:val="02000500000000000000"/>
    <w:charset w:val="4F"/>
    <w:family w:val="auto"/>
    <w:pitch w:val="variable"/>
    <w:sig w:usb0="00000001" w:usb1="00000000" w:usb2="01002406" w:usb3="00000000" w:csb0="0008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B26" w:rsidRPr="005F39BF" w:rsidRDefault="00E44B26" w:rsidP="001B28FD">
    <w:pPr>
      <w:pStyle w:val="Footer"/>
      <w:rPr>
        <w:sz w:val="18"/>
      </w:rPr>
    </w:pPr>
    <w:r w:rsidRPr="005F39BF">
      <w:rPr>
        <w:sz w:val="18"/>
      </w:rPr>
      <w:t>Richard A. Shields Elementar</w:t>
    </w:r>
    <w:r>
      <w:rPr>
        <w:sz w:val="18"/>
      </w:rPr>
      <w:t xml:space="preserve">y School PBS Program </w:t>
    </w:r>
  </w:p>
  <w:p w:rsidR="00E44B26" w:rsidRPr="005F39BF" w:rsidRDefault="00E44B26">
    <w:pPr>
      <w:pStyle w:val="Footer"/>
      <w:rPr>
        <w:sz w:val="18"/>
      </w:rPr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13962"/>
    <w:multiLevelType w:val="hybridMultilevel"/>
    <w:tmpl w:val="299804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632E3A"/>
    <w:multiLevelType w:val="hybridMultilevel"/>
    <w:tmpl w:val="29DE7F22"/>
    <w:lvl w:ilvl="0" w:tplc="2164709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666D8"/>
    <w:multiLevelType w:val="hybridMultilevel"/>
    <w:tmpl w:val="8F147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25A8C"/>
    <w:rsid w:val="000524E0"/>
    <w:rsid w:val="000E0C8E"/>
    <w:rsid w:val="00156004"/>
    <w:rsid w:val="001763EA"/>
    <w:rsid w:val="001B28FD"/>
    <w:rsid w:val="00225A8C"/>
    <w:rsid w:val="00294D53"/>
    <w:rsid w:val="00424A5C"/>
    <w:rsid w:val="0044471D"/>
    <w:rsid w:val="005A452C"/>
    <w:rsid w:val="005D445F"/>
    <w:rsid w:val="005D7C41"/>
    <w:rsid w:val="0062539C"/>
    <w:rsid w:val="00670BD9"/>
    <w:rsid w:val="00786E7E"/>
    <w:rsid w:val="007B76BD"/>
    <w:rsid w:val="007C583D"/>
    <w:rsid w:val="008D63B4"/>
    <w:rsid w:val="008F24E6"/>
    <w:rsid w:val="009470B1"/>
    <w:rsid w:val="00A75FD9"/>
    <w:rsid w:val="00B81DEF"/>
    <w:rsid w:val="00C02E3F"/>
    <w:rsid w:val="00C8645A"/>
    <w:rsid w:val="00CB379E"/>
    <w:rsid w:val="00CC6550"/>
    <w:rsid w:val="00CE7080"/>
    <w:rsid w:val="00D15BA4"/>
    <w:rsid w:val="00D31401"/>
    <w:rsid w:val="00D91B98"/>
    <w:rsid w:val="00DB6CD3"/>
    <w:rsid w:val="00DF5B5C"/>
    <w:rsid w:val="00DF6CA8"/>
    <w:rsid w:val="00E44B26"/>
    <w:rsid w:val="00EE2118"/>
    <w:rsid w:val="00EF2CBE"/>
    <w:rsid w:val="00EF5D6E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8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5A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5A8C"/>
  </w:style>
  <w:style w:type="character" w:styleId="Hyperlink">
    <w:name w:val="Hyperlink"/>
    <w:basedOn w:val="DefaultParagraphFont"/>
    <w:uiPriority w:val="99"/>
    <w:semiHidden/>
    <w:unhideWhenUsed/>
    <w:rsid w:val="00225A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5A8C"/>
    <w:pPr>
      <w:ind w:left="720"/>
      <w:contextualSpacing/>
    </w:pPr>
  </w:style>
  <w:style w:type="table" w:styleId="TableGrid">
    <w:name w:val="Table Grid"/>
    <w:basedOn w:val="TableNormal"/>
    <w:uiPriority w:val="59"/>
    <w:rsid w:val="00225A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5A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A8C"/>
  </w:style>
  <w:style w:type="paragraph" w:styleId="NoSpacing">
    <w:name w:val="No Spacing"/>
    <w:link w:val="NoSpacingChar"/>
    <w:qFormat/>
    <w:rsid w:val="00225A8C"/>
    <w:rPr>
      <w:rFonts w:ascii="PMingLiU" w:eastAsiaTheme="minorEastAsia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225A8C"/>
    <w:rPr>
      <w:rFonts w:ascii="PMingLiU" w:eastAsiaTheme="minorEastAsia" w:hAnsi="PMingLiU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youtu.be/hiiEeMN7vbQ" TargetMode="External"/><Relationship Id="rId12" Type="http://schemas.openxmlformats.org/officeDocument/2006/relationships/image" Target="media/image2.png"/><Relationship Id="rId13" Type="http://schemas.openxmlformats.org/officeDocument/2006/relationships/hyperlink" Target="https://www.youtube.com/watch?v=t5mGeR4AQdM" TargetMode="External"/><Relationship Id="rId14" Type="http://schemas.openxmlformats.org/officeDocument/2006/relationships/printerSettings" Target="printerSettings/printerSettings3.bin"/><Relationship Id="rId15" Type="http://schemas.openxmlformats.org/officeDocument/2006/relationships/printerSettings" Target="printerSettings/printerSettings4.bin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printerSettings" Target="printerSettings/printerSettings1.bin"/><Relationship Id="rId8" Type="http://schemas.openxmlformats.org/officeDocument/2006/relationships/printerSettings" Target="printerSettings/printerSettings2.bin"/><Relationship Id="rId9" Type="http://schemas.openxmlformats.org/officeDocument/2006/relationships/hyperlink" Target="https://www.mindsetkit.org" TargetMode="External"/><Relationship Id="rId10" Type="http://schemas.openxmlformats.org/officeDocument/2006/relationships/hyperlink" Target="http://www.khanacadem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6</Pages>
  <Words>2009</Words>
  <Characters>11454</Characters>
  <Application>Microsoft Macintosh Word</Application>
  <DocSecurity>0</DocSecurity>
  <Lines>95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5</cp:revision>
  <cp:lastPrinted>2015-10-22T19:18:00Z</cp:lastPrinted>
  <dcterms:created xsi:type="dcterms:W3CDTF">2015-10-19T15:59:00Z</dcterms:created>
  <dcterms:modified xsi:type="dcterms:W3CDTF">2015-10-22T19:23:00Z</dcterms:modified>
</cp:coreProperties>
</file>