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990"/>
        <w:gridCol w:w="990"/>
        <w:gridCol w:w="1260"/>
      </w:tblGrid>
      <w:tr w:rsidR="00812F42" w:rsidRPr="004F36BC" w14:paraId="323963A5" w14:textId="77777777" w:rsidTr="004F36BC">
        <w:trPr>
          <w:trHeight w:val="890"/>
        </w:trPr>
        <w:tc>
          <w:tcPr>
            <w:tcW w:w="10710" w:type="dxa"/>
            <w:gridSpan w:val="4"/>
          </w:tcPr>
          <w:p w14:paraId="34D43958" w14:textId="15EC1BA6" w:rsidR="00812F42" w:rsidRPr="004F36BC" w:rsidRDefault="00812F42" w:rsidP="00812F42">
            <w:pPr>
              <w:rPr>
                <w:sz w:val="28"/>
                <w:szCs w:val="28"/>
              </w:rPr>
            </w:pPr>
          </w:p>
          <w:p w14:paraId="4CA8B19F" w14:textId="77777777" w:rsidR="00812F42" w:rsidRPr="004F36BC" w:rsidRDefault="00812F42" w:rsidP="00812F42">
            <w:pPr>
              <w:jc w:val="center"/>
              <w:rPr>
                <w:b/>
                <w:i/>
                <w:sz w:val="28"/>
                <w:szCs w:val="28"/>
              </w:rPr>
            </w:pPr>
            <w:r w:rsidRPr="004F36BC">
              <w:rPr>
                <w:b/>
                <w:i/>
                <w:sz w:val="28"/>
                <w:szCs w:val="28"/>
              </w:rPr>
              <w:t>Checklist to Guide the Strategic Use of Praise and Rewards</w:t>
            </w:r>
          </w:p>
          <w:p w14:paraId="03634477" w14:textId="77777777" w:rsidR="00812F42" w:rsidRPr="004F36BC" w:rsidRDefault="00812F42" w:rsidP="00812F42">
            <w:pPr>
              <w:jc w:val="center"/>
              <w:rPr>
                <w:b/>
                <w:i/>
                <w:sz w:val="28"/>
                <w:szCs w:val="28"/>
              </w:rPr>
            </w:pPr>
            <w:r w:rsidRPr="004F36BC">
              <w:rPr>
                <w:b/>
                <w:i/>
                <w:sz w:val="28"/>
                <w:szCs w:val="28"/>
              </w:rPr>
              <w:t>(applied to positive student-student relations)</w:t>
            </w:r>
          </w:p>
          <w:p w14:paraId="7EB2F3A1" w14:textId="77777777" w:rsidR="00812F42" w:rsidRPr="004F36BC" w:rsidRDefault="00812F42" w:rsidP="00812F42">
            <w:pPr>
              <w:jc w:val="center"/>
              <w:rPr>
                <w:b/>
                <w:sz w:val="28"/>
                <w:szCs w:val="28"/>
              </w:rPr>
            </w:pPr>
          </w:p>
        </w:tc>
      </w:tr>
      <w:tr w:rsidR="00812F42" w:rsidRPr="004F36BC" w14:paraId="3103AA4A" w14:textId="77777777" w:rsidTr="00812F42">
        <w:tc>
          <w:tcPr>
            <w:tcW w:w="7470" w:type="dxa"/>
          </w:tcPr>
          <w:p w14:paraId="5EB08A08" w14:textId="383B1596" w:rsidR="00812F42" w:rsidRPr="004F36BC" w:rsidRDefault="00812F42" w:rsidP="0077394E">
            <w:pPr>
              <w:rPr>
                <w:sz w:val="28"/>
                <w:szCs w:val="28"/>
              </w:rPr>
            </w:pPr>
            <w:bookmarkStart w:id="0" w:name="_GoBack"/>
            <w:bookmarkEnd w:id="0"/>
          </w:p>
        </w:tc>
        <w:tc>
          <w:tcPr>
            <w:tcW w:w="990" w:type="dxa"/>
            <w:vAlign w:val="center"/>
          </w:tcPr>
          <w:p w14:paraId="35AC2D9F" w14:textId="77777777" w:rsidR="00812F42" w:rsidRPr="004F36BC" w:rsidRDefault="00812F42" w:rsidP="00812F42">
            <w:pPr>
              <w:jc w:val="center"/>
              <w:rPr>
                <w:b/>
                <w:sz w:val="28"/>
                <w:szCs w:val="28"/>
              </w:rPr>
            </w:pPr>
            <w:r w:rsidRPr="004F36BC">
              <w:rPr>
                <w:b/>
                <w:sz w:val="28"/>
                <w:szCs w:val="28"/>
              </w:rPr>
              <w:t>YES</w:t>
            </w:r>
          </w:p>
        </w:tc>
        <w:tc>
          <w:tcPr>
            <w:tcW w:w="990" w:type="dxa"/>
            <w:vAlign w:val="center"/>
          </w:tcPr>
          <w:p w14:paraId="295F0900" w14:textId="77777777" w:rsidR="00812F42" w:rsidRPr="004F36BC" w:rsidRDefault="00812F42" w:rsidP="00812F42">
            <w:pPr>
              <w:jc w:val="center"/>
              <w:rPr>
                <w:b/>
                <w:sz w:val="28"/>
                <w:szCs w:val="28"/>
              </w:rPr>
            </w:pPr>
            <w:r w:rsidRPr="004F36BC">
              <w:rPr>
                <w:b/>
                <w:sz w:val="28"/>
                <w:szCs w:val="28"/>
              </w:rPr>
              <w:t>NO</w:t>
            </w:r>
          </w:p>
        </w:tc>
        <w:tc>
          <w:tcPr>
            <w:tcW w:w="1260" w:type="dxa"/>
            <w:vAlign w:val="center"/>
          </w:tcPr>
          <w:p w14:paraId="3DE90F7B" w14:textId="77777777" w:rsidR="00812F42" w:rsidRPr="004F36BC" w:rsidRDefault="00812F42" w:rsidP="00812F42">
            <w:pPr>
              <w:jc w:val="center"/>
              <w:rPr>
                <w:b/>
                <w:sz w:val="28"/>
                <w:szCs w:val="28"/>
              </w:rPr>
            </w:pPr>
            <w:r w:rsidRPr="004F36BC">
              <w:rPr>
                <w:b/>
                <w:sz w:val="28"/>
                <w:szCs w:val="28"/>
              </w:rPr>
              <w:t>Not applicable</w:t>
            </w:r>
          </w:p>
        </w:tc>
      </w:tr>
      <w:tr w:rsidR="00812F42" w:rsidRPr="004F36BC" w14:paraId="59014578" w14:textId="77777777" w:rsidTr="00812F42">
        <w:tc>
          <w:tcPr>
            <w:tcW w:w="7470" w:type="dxa"/>
          </w:tcPr>
          <w:p w14:paraId="74A8B318" w14:textId="23D020A0" w:rsidR="00812F42" w:rsidRPr="004F36BC" w:rsidRDefault="00812F42" w:rsidP="00C36710">
            <w:pPr>
              <w:spacing w:before="120" w:after="120"/>
              <w:rPr>
                <w:sz w:val="28"/>
                <w:szCs w:val="28"/>
              </w:rPr>
            </w:pPr>
            <w:r w:rsidRPr="004F36BC">
              <w:rPr>
                <w:sz w:val="28"/>
                <w:szCs w:val="28"/>
              </w:rPr>
              <w:t>1. At both classroom and individual levels, praise and/or rewards are used often to recognize and reinforce positive student-student relations, particularly caring about others, getting along with others, treating others with respect, and friendliness.</w:t>
            </w:r>
          </w:p>
        </w:tc>
        <w:tc>
          <w:tcPr>
            <w:tcW w:w="990" w:type="dxa"/>
          </w:tcPr>
          <w:p w14:paraId="06EB943C" w14:textId="77777777" w:rsidR="00812F42" w:rsidRPr="004F36BC" w:rsidRDefault="00812F42" w:rsidP="00EA7E81">
            <w:pPr>
              <w:rPr>
                <w:sz w:val="28"/>
                <w:szCs w:val="28"/>
              </w:rPr>
            </w:pPr>
          </w:p>
        </w:tc>
        <w:tc>
          <w:tcPr>
            <w:tcW w:w="990" w:type="dxa"/>
          </w:tcPr>
          <w:p w14:paraId="16A286A9" w14:textId="77777777" w:rsidR="00812F42" w:rsidRPr="004F36BC" w:rsidRDefault="00812F42" w:rsidP="00EA7E81">
            <w:pPr>
              <w:rPr>
                <w:sz w:val="28"/>
                <w:szCs w:val="28"/>
              </w:rPr>
            </w:pPr>
          </w:p>
        </w:tc>
        <w:tc>
          <w:tcPr>
            <w:tcW w:w="1260" w:type="dxa"/>
          </w:tcPr>
          <w:p w14:paraId="7414B218" w14:textId="77777777" w:rsidR="00812F42" w:rsidRPr="004F36BC" w:rsidRDefault="00812F42" w:rsidP="00EA7E81">
            <w:pPr>
              <w:rPr>
                <w:sz w:val="28"/>
                <w:szCs w:val="28"/>
              </w:rPr>
            </w:pPr>
          </w:p>
        </w:tc>
      </w:tr>
      <w:tr w:rsidR="00812F42" w:rsidRPr="004F36BC" w14:paraId="3E9CA411" w14:textId="77777777" w:rsidTr="00812F42">
        <w:tc>
          <w:tcPr>
            <w:tcW w:w="7470" w:type="dxa"/>
          </w:tcPr>
          <w:p w14:paraId="016581FC" w14:textId="1112CA44" w:rsidR="00812F42" w:rsidRPr="004F36BC" w:rsidRDefault="00812F42" w:rsidP="00C36710">
            <w:pPr>
              <w:spacing w:before="120" w:after="120"/>
              <w:rPr>
                <w:sz w:val="28"/>
                <w:szCs w:val="28"/>
              </w:rPr>
            </w:pPr>
            <w:r w:rsidRPr="004F36BC">
              <w:rPr>
                <w:sz w:val="28"/>
                <w:szCs w:val="28"/>
              </w:rPr>
              <w:t>2. Praise and rewards are used in a sincere and credible manner.</w:t>
            </w:r>
          </w:p>
        </w:tc>
        <w:tc>
          <w:tcPr>
            <w:tcW w:w="990" w:type="dxa"/>
          </w:tcPr>
          <w:p w14:paraId="2E383F6B" w14:textId="77777777" w:rsidR="00812F42" w:rsidRPr="004F36BC" w:rsidRDefault="00812F42" w:rsidP="00EA7E81">
            <w:pPr>
              <w:rPr>
                <w:sz w:val="28"/>
                <w:szCs w:val="28"/>
              </w:rPr>
            </w:pPr>
          </w:p>
        </w:tc>
        <w:tc>
          <w:tcPr>
            <w:tcW w:w="990" w:type="dxa"/>
          </w:tcPr>
          <w:p w14:paraId="3EE5BF6B" w14:textId="77777777" w:rsidR="00812F42" w:rsidRPr="004F36BC" w:rsidRDefault="00812F42" w:rsidP="00EA7E81">
            <w:pPr>
              <w:rPr>
                <w:sz w:val="28"/>
                <w:szCs w:val="28"/>
              </w:rPr>
            </w:pPr>
          </w:p>
        </w:tc>
        <w:tc>
          <w:tcPr>
            <w:tcW w:w="1260" w:type="dxa"/>
          </w:tcPr>
          <w:p w14:paraId="0EED3F28" w14:textId="77777777" w:rsidR="00812F42" w:rsidRPr="004F36BC" w:rsidRDefault="00812F42" w:rsidP="00EA7E81">
            <w:pPr>
              <w:rPr>
                <w:sz w:val="28"/>
                <w:szCs w:val="28"/>
              </w:rPr>
            </w:pPr>
          </w:p>
        </w:tc>
      </w:tr>
      <w:tr w:rsidR="00812F42" w:rsidRPr="004F36BC" w14:paraId="3465D87D" w14:textId="77777777" w:rsidTr="00812F42">
        <w:tc>
          <w:tcPr>
            <w:tcW w:w="7470" w:type="dxa"/>
          </w:tcPr>
          <w:p w14:paraId="1AEE24E3" w14:textId="6336AD65" w:rsidR="00812F42" w:rsidRPr="004F36BC" w:rsidRDefault="00812F42" w:rsidP="00C36710">
            <w:pPr>
              <w:spacing w:before="120" w:after="120"/>
              <w:rPr>
                <w:sz w:val="28"/>
                <w:szCs w:val="28"/>
              </w:rPr>
            </w:pPr>
            <w:r w:rsidRPr="004F36BC">
              <w:rPr>
                <w:sz w:val="28"/>
                <w:szCs w:val="28"/>
              </w:rPr>
              <w:t xml:space="preserve">3. Praise and rewards are used at both individual student and class-wide levels to recognize and acknowledge the cognitive and emotional processes and </w:t>
            </w:r>
            <w:r w:rsidRPr="004F36BC">
              <w:rPr>
                <w:b/>
                <w:sz w:val="28"/>
                <w:szCs w:val="28"/>
              </w:rPr>
              <w:t xml:space="preserve">dispositions </w:t>
            </w:r>
            <w:r w:rsidRPr="004F36BC">
              <w:rPr>
                <w:sz w:val="28"/>
                <w:szCs w:val="28"/>
              </w:rPr>
              <w:t>associated with positive student-student relations (e.g., “You are a kind person, and care about others.” “Friends are important to you, and that’s why you treat them with respect.” “This class really cares about each other.”).</w:t>
            </w:r>
          </w:p>
        </w:tc>
        <w:tc>
          <w:tcPr>
            <w:tcW w:w="990" w:type="dxa"/>
          </w:tcPr>
          <w:p w14:paraId="3D09E112" w14:textId="77777777" w:rsidR="00812F42" w:rsidRPr="004F36BC" w:rsidRDefault="00812F42" w:rsidP="00EA7E81">
            <w:pPr>
              <w:rPr>
                <w:sz w:val="28"/>
                <w:szCs w:val="28"/>
              </w:rPr>
            </w:pPr>
          </w:p>
        </w:tc>
        <w:tc>
          <w:tcPr>
            <w:tcW w:w="990" w:type="dxa"/>
          </w:tcPr>
          <w:p w14:paraId="3F0C49C1" w14:textId="77777777" w:rsidR="00812F42" w:rsidRPr="004F36BC" w:rsidRDefault="00812F42" w:rsidP="00EA7E81">
            <w:pPr>
              <w:rPr>
                <w:sz w:val="28"/>
                <w:szCs w:val="28"/>
              </w:rPr>
            </w:pPr>
          </w:p>
        </w:tc>
        <w:tc>
          <w:tcPr>
            <w:tcW w:w="1260" w:type="dxa"/>
          </w:tcPr>
          <w:p w14:paraId="55763F43" w14:textId="77777777" w:rsidR="00812F42" w:rsidRPr="004F36BC" w:rsidRDefault="00812F42" w:rsidP="00EA7E81">
            <w:pPr>
              <w:rPr>
                <w:sz w:val="28"/>
                <w:szCs w:val="28"/>
              </w:rPr>
            </w:pPr>
          </w:p>
        </w:tc>
      </w:tr>
      <w:tr w:rsidR="00812F42" w:rsidRPr="004F36BC" w14:paraId="1502E9B7" w14:textId="77777777" w:rsidTr="00812F42">
        <w:tc>
          <w:tcPr>
            <w:tcW w:w="7470" w:type="dxa"/>
          </w:tcPr>
          <w:p w14:paraId="76586120" w14:textId="6CE9F852" w:rsidR="00812F42" w:rsidRPr="004F36BC" w:rsidRDefault="00812F42" w:rsidP="00C36710">
            <w:pPr>
              <w:spacing w:before="120" w:after="120"/>
              <w:rPr>
                <w:sz w:val="28"/>
                <w:szCs w:val="28"/>
              </w:rPr>
            </w:pPr>
            <w:r w:rsidRPr="004F36BC">
              <w:rPr>
                <w:sz w:val="28"/>
                <w:szCs w:val="28"/>
              </w:rPr>
              <w:t>4. Students are encouraged to self-evaluate and self-reinforce behaviors that promote positive student-student relations, and to feel proud and pleased that they are part of his/her self-concept.</w:t>
            </w:r>
          </w:p>
        </w:tc>
        <w:tc>
          <w:tcPr>
            <w:tcW w:w="990" w:type="dxa"/>
          </w:tcPr>
          <w:p w14:paraId="3792F7D2" w14:textId="77777777" w:rsidR="00812F42" w:rsidRPr="004F36BC" w:rsidRDefault="00812F42" w:rsidP="00EA7E81">
            <w:pPr>
              <w:rPr>
                <w:sz w:val="28"/>
                <w:szCs w:val="28"/>
              </w:rPr>
            </w:pPr>
          </w:p>
        </w:tc>
        <w:tc>
          <w:tcPr>
            <w:tcW w:w="990" w:type="dxa"/>
          </w:tcPr>
          <w:p w14:paraId="1C39FC0C" w14:textId="77777777" w:rsidR="00812F42" w:rsidRPr="004F36BC" w:rsidRDefault="00812F42" w:rsidP="00EA7E81">
            <w:pPr>
              <w:rPr>
                <w:sz w:val="28"/>
                <w:szCs w:val="28"/>
              </w:rPr>
            </w:pPr>
          </w:p>
        </w:tc>
        <w:tc>
          <w:tcPr>
            <w:tcW w:w="1260" w:type="dxa"/>
          </w:tcPr>
          <w:p w14:paraId="77871A25" w14:textId="77777777" w:rsidR="00812F42" w:rsidRPr="004F36BC" w:rsidRDefault="00812F42" w:rsidP="00EA7E81">
            <w:pPr>
              <w:rPr>
                <w:sz w:val="28"/>
                <w:szCs w:val="28"/>
              </w:rPr>
            </w:pPr>
          </w:p>
        </w:tc>
      </w:tr>
      <w:tr w:rsidR="00812F42" w:rsidRPr="004F36BC" w14:paraId="62C9E01A" w14:textId="77777777" w:rsidTr="00812F42">
        <w:tc>
          <w:tcPr>
            <w:tcW w:w="7470" w:type="dxa"/>
          </w:tcPr>
          <w:p w14:paraId="460F8C4E" w14:textId="2AB278FB" w:rsidR="00812F42" w:rsidRPr="004F36BC" w:rsidRDefault="00812F42" w:rsidP="00C36710">
            <w:pPr>
              <w:spacing w:before="120" w:after="120"/>
              <w:rPr>
                <w:sz w:val="28"/>
                <w:szCs w:val="28"/>
              </w:rPr>
            </w:pPr>
            <w:r w:rsidRPr="004F36BC">
              <w:rPr>
                <w:sz w:val="28"/>
                <w:szCs w:val="28"/>
              </w:rPr>
              <w:t>5. The present and future usefulness of the behavior praised or rewarded are highlighted (e.g., “You’ll gain a lot of friends by showing you care.”).</w:t>
            </w:r>
          </w:p>
        </w:tc>
        <w:tc>
          <w:tcPr>
            <w:tcW w:w="990" w:type="dxa"/>
          </w:tcPr>
          <w:p w14:paraId="5D867708" w14:textId="77777777" w:rsidR="00812F42" w:rsidRPr="004F36BC" w:rsidRDefault="00812F42" w:rsidP="00EA7E81">
            <w:pPr>
              <w:rPr>
                <w:sz w:val="28"/>
                <w:szCs w:val="28"/>
              </w:rPr>
            </w:pPr>
          </w:p>
        </w:tc>
        <w:tc>
          <w:tcPr>
            <w:tcW w:w="990" w:type="dxa"/>
          </w:tcPr>
          <w:p w14:paraId="0A9160ED" w14:textId="77777777" w:rsidR="00812F42" w:rsidRPr="004F36BC" w:rsidRDefault="00812F42" w:rsidP="00EA7E81">
            <w:pPr>
              <w:rPr>
                <w:sz w:val="28"/>
                <w:szCs w:val="28"/>
              </w:rPr>
            </w:pPr>
          </w:p>
        </w:tc>
        <w:tc>
          <w:tcPr>
            <w:tcW w:w="1260" w:type="dxa"/>
          </w:tcPr>
          <w:p w14:paraId="0640109C" w14:textId="77777777" w:rsidR="00812F42" w:rsidRPr="004F36BC" w:rsidRDefault="00812F42" w:rsidP="00EA7E81">
            <w:pPr>
              <w:rPr>
                <w:sz w:val="28"/>
                <w:szCs w:val="28"/>
              </w:rPr>
            </w:pPr>
          </w:p>
        </w:tc>
      </w:tr>
      <w:tr w:rsidR="00812F42" w:rsidRPr="004F36BC" w14:paraId="3D49F3AD" w14:textId="77777777" w:rsidTr="00812F42">
        <w:tc>
          <w:tcPr>
            <w:tcW w:w="7470" w:type="dxa"/>
          </w:tcPr>
          <w:p w14:paraId="20D2E516" w14:textId="639549AA" w:rsidR="00812F42" w:rsidRPr="004F36BC" w:rsidRDefault="00812F42" w:rsidP="00C36710">
            <w:pPr>
              <w:spacing w:before="120" w:after="120"/>
              <w:rPr>
                <w:sz w:val="28"/>
                <w:szCs w:val="28"/>
              </w:rPr>
            </w:pPr>
            <w:r w:rsidRPr="004F36BC">
              <w:rPr>
                <w:sz w:val="28"/>
                <w:szCs w:val="28"/>
              </w:rPr>
              <w:t>6. Deliberate efforts are made to avoid teaching students that the most important reason to be kind and caring is to earn rewards or to be praised. That is, students learn there are other good reasons.</w:t>
            </w:r>
          </w:p>
        </w:tc>
        <w:tc>
          <w:tcPr>
            <w:tcW w:w="990" w:type="dxa"/>
          </w:tcPr>
          <w:p w14:paraId="55AB4453" w14:textId="77777777" w:rsidR="00812F42" w:rsidRPr="004F36BC" w:rsidRDefault="00812F42" w:rsidP="00EA7E81">
            <w:pPr>
              <w:rPr>
                <w:sz w:val="28"/>
                <w:szCs w:val="28"/>
              </w:rPr>
            </w:pPr>
          </w:p>
        </w:tc>
        <w:tc>
          <w:tcPr>
            <w:tcW w:w="990" w:type="dxa"/>
          </w:tcPr>
          <w:p w14:paraId="2668FAFF" w14:textId="77777777" w:rsidR="00812F42" w:rsidRPr="004F36BC" w:rsidRDefault="00812F42" w:rsidP="00EA7E81">
            <w:pPr>
              <w:rPr>
                <w:sz w:val="28"/>
                <w:szCs w:val="28"/>
              </w:rPr>
            </w:pPr>
          </w:p>
        </w:tc>
        <w:tc>
          <w:tcPr>
            <w:tcW w:w="1260" w:type="dxa"/>
          </w:tcPr>
          <w:p w14:paraId="2471D01F" w14:textId="77777777" w:rsidR="00812F42" w:rsidRPr="004F36BC" w:rsidRDefault="00812F42" w:rsidP="00EA7E81">
            <w:pPr>
              <w:rPr>
                <w:sz w:val="28"/>
                <w:szCs w:val="28"/>
              </w:rPr>
            </w:pPr>
          </w:p>
        </w:tc>
      </w:tr>
      <w:tr w:rsidR="00812F42" w:rsidRPr="004F36BC" w14:paraId="597B6051" w14:textId="77777777" w:rsidTr="00812F42">
        <w:tc>
          <w:tcPr>
            <w:tcW w:w="7470" w:type="dxa"/>
          </w:tcPr>
          <w:p w14:paraId="59161973" w14:textId="68860773" w:rsidR="00812F42" w:rsidRPr="004F36BC" w:rsidRDefault="00812F42" w:rsidP="00EA7E81">
            <w:pPr>
              <w:spacing w:before="120" w:after="120"/>
              <w:rPr>
                <w:sz w:val="28"/>
                <w:szCs w:val="28"/>
              </w:rPr>
            </w:pPr>
            <w:r w:rsidRPr="004F36BC">
              <w:rPr>
                <w:sz w:val="28"/>
                <w:szCs w:val="28"/>
              </w:rPr>
              <w:t>7. Praise is much more common than rewards. After elementary grades, private praise for individual students receives emphasis.</w:t>
            </w:r>
          </w:p>
        </w:tc>
        <w:tc>
          <w:tcPr>
            <w:tcW w:w="990" w:type="dxa"/>
          </w:tcPr>
          <w:p w14:paraId="3FDB364E" w14:textId="77777777" w:rsidR="00812F42" w:rsidRPr="004F36BC" w:rsidRDefault="00812F42" w:rsidP="00EA7E81">
            <w:pPr>
              <w:rPr>
                <w:sz w:val="28"/>
                <w:szCs w:val="28"/>
              </w:rPr>
            </w:pPr>
          </w:p>
        </w:tc>
        <w:tc>
          <w:tcPr>
            <w:tcW w:w="990" w:type="dxa"/>
          </w:tcPr>
          <w:p w14:paraId="57BF2CE5" w14:textId="77777777" w:rsidR="00812F42" w:rsidRPr="004F36BC" w:rsidRDefault="00812F42" w:rsidP="00EA7E81">
            <w:pPr>
              <w:rPr>
                <w:sz w:val="28"/>
                <w:szCs w:val="28"/>
              </w:rPr>
            </w:pPr>
          </w:p>
        </w:tc>
        <w:tc>
          <w:tcPr>
            <w:tcW w:w="1260" w:type="dxa"/>
          </w:tcPr>
          <w:p w14:paraId="5C2A2FDF" w14:textId="77777777" w:rsidR="00812F42" w:rsidRPr="004F36BC" w:rsidRDefault="00812F42" w:rsidP="00EA7E81">
            <w:pPr>
              <w:rPr>
                <w:sz w:val="28"/>
                <w:szCs w:val="28"/>
              </w:rPr>
            </w:pPr>
          </w:p>
        </w:tc>
      </w:tr>
      <w:tr w:rsidR="00812F42" w:rsidRPr="004F36BC" w14:paraId="2AECBE09" w14:textId="77777777" w:rsidTr="00812F42">
        <w:tc>
          <w:tcPr>
            <w:tcW w:w="7470" w:type="dxa"/>
          </w:tcPr>
          <w:p w14:paraId="6D2AE940" w14:textId="6ED1F718" w:rsidR="00812F42" w:rsidRPr="004F36BC" w:rsidRDefault="00812F42" w:rsidP="0077394E">
            <w:pPr>
              <w:spacing w:before="120" w:after="120"/>
              <w:rPr>
                <w:sz w:val="28"/>
                <w:szCs w:val="28"/>
              </w:rPr>
            </w:pPr>
            <w:r w:rsidRPr="004F36BC">
              <w:rPr>
                <w:sz w:val="28"/>
                <w:szCs w:val="28"/>
              </w:rPr>
              <w:t>8. Students are actively involved in determining rewards, the behaviors to be rewarded, and in praising others for caring, kindness, respect, etc.</w:t>
            </w:r>
          </w:p>
        </w:tc>
        <w:tc>
          <w:tcPr>
            <w:tcW w:w="990" w:type="dxa"/>
          </w:tcPr>
          <w:p w14:paraId="224336AF" w14:textId="77777777" w:rsidR="00812F42" w:rsidRPr="004F36BC" w:rsidRDefault="00812F42" w:rsidP="00EA7E81">
            <w:pPr>
              <w:rPr>
                <w:sz w:val="28"/>
                <w:szCs w:val="28"/>
              </w:rPr>
            </w:pPr>
          </w:p>
        </w:tc>
        <w:tc>
          <w:tcPr>
            <w:tcW w:w="990" w:type="dxa"/>
          </w:tcPr>
          <w:p w14:paraId="0795A9ED" w14:textId="77777777" w:rsidR="00812F42" w:rsidRPr="004F36BC" w:rsidRDefault="00812F42" w:rsidP="00EA7E81">
            <w:pPr>
              <w:rPr>
                <w:sz w:val="28"/>
                <w:szCs w:val="28"/>
              </w:rPr>
            </w:pPr>
          </w:p>
        </w:tc>
        <w:tc>
          <w:tcPr>
            <w:tcW w:w="1260" w:type="dxa"/>
          </w:tcPr>
          <w:p w14:paraId="13A48E1E" w14:textId="77777777" w:rsidR="00812F42" w:rsidRPr="004F36BC" w:rsidRDefault="00812F42" w:rsidP="00EA7E81">
            <w:pPr>
              <w:rPr>
                <w:sz w:val="28"/>
                <w:szCs w:val="28"/>
              </w:rPr>
            </w:pPr>
          </w:p>
        </w:tc>
      </w:tr>
      <w:tr w:rsidR="00812F42" w:rsidRPr="004F36BC" w14:paraId="07D7E4CB" w14:textId="77777777" w:rsidTr="00812F42">
        <w:tc>
          <w:tcPr>
            <w:tcW w:w="7470" w:type="dxa"/>
          </w:tcPr>
          <w:p w14:paraId="57432E65" w14:textId="542516FD" w:rsidR="00812F42" w:rsidRPr="004F36BC" w:rsidRDefault="00812F42" w:rsidP="00C36710">
            <w:pPr>
              <w:spacing w:before="120" w:after="120"/>
              <w:rPr>
                <w:sz w:val="28"/>
                <w:szCs w:val="28"/>
              </w:rPr>
            </w:pPr>
            <w:r w:rsidRPr="004F36BC">
              <w:rPr>
                <w:sz w:val="28"/>
                <w:szCs w:val="28"/>
              </w:rPr>
              <w:lastRenderedPageBreak/>
              <w:t>9. Developmental, cultural, and individual differences are recognized in the use of rewards (e.g., high school students aren’t treated like elementary students).</w:t>
            </w:r>
          </w:p>
        </w:tc>
        <w:tc>
          <w:tcPr>
            <w:tcW w:w="990" w:type="dxa"/>
          </w:tcPr>
          <w:p w14:paraId="4757AB56" w14:textId="77777777" w:rsidR="00812F42" w:rsidRPr="004F36BC" w:rsidRDefault="00812F42" w:rsidP="00EA7E81">
            <w:pPr>
              <w:rPr>
                <w:sz w:val="28"/>
                <w:szCs w:val="28"/>
              </w:rPr>
            </w:pPr>
          </w:p>
        </w:tc>
        <w:tc>
          <w:tcPr>
            <w:tcW w:w="990" w:type="dxa"/>
          </w:tcPr>
          <w:p w14:paraId="0954E97F" w14:textId="77777777" w:rsidR="00812F42" w:rsidRPr="004F36BC" w:rsidRDefault="00812F42" w:rsidP="00EA7E81">
            <w:pPr>
              <w:rPr>
                <w:sz w:val="28"/>
                <w:szCs w:val="28"/>
              </w:rPr>
            </w:pPr>
          </w:p>
        </w:tc>
        <w:tc>
          <w:tcPr>
            <w:tcW w:w="1260" w:type="dxa"/>
          </w:tcPr>
          <w:p w14:paraId="198E6C27" w14:textId="77777777" w:rsidR="00812F42" w:rsidRPr="004F36BC" w:rsidRDefault="00812F42" w:rsidP="00EA7E81">
            <w:pPr>
              <w:rPr>
                <w:sz w:val="28"/>
                <w:szCs w:val="28"/>
              </w:rPr>
            </w:pPr>
          </w:p>
        </w:tc>
      </w:tr>
      <w:tr w:rsidR="00812F42" w:rsidRPr="004F36BC" w14:paraId="32FFDB7A" w14:textId="77777777" w:rsidTr="00812F42">
        <w:tc>
          <w:tcPr>
            <w:tcW w:w="7470" w:type="dxa"/>
          </w:tcPr>
          <w:p w14:paraId="0071044F" w14:textId="68C210A3" w:rsidR="00812F42" w:rsidRPr="004F36BC" w:rsidRDefault="00812F42" w:rsidP="00EA7E81">
            <w:pPr>
              <w:spacing w:before="120" w:after="120"/>
              <w:rPr>
                <w:sz w:val="28"/>
                <w:szCs w:val="28"/>
              </w:rPr>
            </w:pPr>
            <w:r w:rsidRPr="004F36BC">
              <w:rPr>
                <w:sz w:val="28"/>
                <w:szCs w:val="28"/>
              </w:rPr>
              <w:t>10. Rewards are used only occasionally when caring, kindness, friendliness, and related positive behaviors are intrinsically motivated. They are used more often when those behaviors need to be taught or are not intrinsically motivated.</w:t>
            </w:r>
          </w:p>
        </w:tc>
        <w:tc>
          <w:tcPr>
            <w:tcW w:w="990" w:type="dxa"/>
          </w:tcPr>
          <w:p w14:paraId="0ABF05E5" w14:textId="77777777" w:rsidR="00812F42" w:rsidRPr="004F36BC" w:rsidRDefault="00812F42" w:rsidP="00EA7E81">
            <w:pPr>
              <w:rPr>
                <w:sz w:val="28"/>
                <w:szCs w:val="28"/>
              </w:rPr>
            </w:pPr>
          </w:p>
        </w:tc>
        <w:tc>
          <w:tcPr>
            <w:tcW w:w="990" w:type="dxa"/>
          </w:tcPr>
          <w:p w14:paraId="5D51E8B3" w14:textId="77777777" w:rsidR="00812F42" w:rsidRPr="004F36BC" w:rsidRDefault="00812F42" w:rsidP="00EA7E81">
            <w:pPr>
              <w:rPr>
                <w:sz w:val="28"/>
                <w:szCs w:val="28"/>
              </w:rPr>
            </w:pPr>
          </w:p>
        </w:tc>
        <w:tc>
          <w:tcPr>
            <w:tcW w:w="1260" w:type="dxa"/>
          </w:tcPr>
          <w:p w14:paraId="2A58FD73" w14:textId="77777777" w:rsidR="00812F42" w:rsidRPr="004F36BC" w:rsidRDefault="00812F42" w:rsidP="00EA7E81">
            <w:pPr>
              <w:rPr>
                <w:sz w:val="28"/>
                <w:szCs w:val="28"/>
              </w:rPr>
            </w:pPr>
          </w:p>
        </w:tc>
      </w:tr>
      <w:tr w:rsidR="00812F42" w:rsidRPr="004F36BC" w14:paraId="1D622229" w14:textId="77777777" w:rsidTr="00812F42">
        <w:tc>
          <w:tcPr>
            <w:tcW w:w="7470" w:type="dxa"/>
          </w:tcPr>
          <w:p w14:paraId="1C93A1BA" w14:textId="396B453B" w:rsidR="00812F42" w:rsidRPr="004F36BC" w:rsidRDefault="00812F42" w:rsidP="00EA7E81">
            <w:pPr>
              <w:spacing w:before="120" w:after="120"/>
              <w:rPr>
                <w:sz w:val="28"/>
                <w:szCs w:val="28"/>
              </w:rPr>
            </w:pPr>
            <w:r w:rsidRPr="004F36BC">
              <w:rPr>
                <w:sz w:val="28"/>
                <w:szCs w:val="28"/>
              </w:rPr>
              <w:t xml:space="preserve">11. Rewards are often administered in an unexpected, or surprise fashion. </w:t>
            </w:r>
          </w:p>
        </w:tc>
        <w:tc>
          <w:tcPr>
            <w:tcW w:w="990" w:type="dxa"/>
          </w:tcPr>
          <w:p w14:paraId="66B01E35" w14:textId="77777777" w:rsidR="00812F42" w:rsidRPr="004F36BC" w:rsidRDefault="00812F42" w:rsidP="00EA7E81">
            <w:pPr>
              <w:rPr>
                <w:sz w:val="28"/>
                <w:szCs w:val="28"/>
              </w:rPr>
            </w:pPr>
          </w:p>
        </w:tc>
        <w:tc>
          <w:tcPr>
            <w:tcW w:w="990" w:type="dxa"/>
          </w:tcPr>
          <w:p w14:paraId="0D83B598" w14:textId="77777777" w:rsidR="00812F42" w:rsidRPr="004F36BC" w:rsidRDefault="00812F42" w:rsidP="00EA7E81">
            <w:pPr>
              <w:rPr>
                <w:sz w:val="28"/>
                <w:szCs w:val="28"/>
              </w:rPr>
            </w:pPr>
          </w:p>
        </w:tc>
        <w:tc>
          <w:tcPr>
            <w:tcW w:w="1260" w:type="dxa"/>
          </w:tcPr>
          <w:p w14:paraId="10DA2FA2" w14:textId="77777777" w:rsidR="00812F42" w:rsidRPr="004F36BC" w:rsidRDefault="00812F42" w:rsidP="00EA7E81">
            <w:pPr>
              <w:rPr>
                <w:sz w:val="28"/>
                <w:szCs w:val="28"/>
              </w:rPr>
            </w:pPr>
          </w:p>
        </w:tc>
      </w:tr>
      <w:tr w:rsidR="00812F42" w:rsidRPr="004F36BC" w14:paraId="1510A3C4" w14:textId="77777777" w:rsidTr="00812F42">
        <w:tc>
          <w:tcPr>
            <w:tcW w:w="7470" w:type="dxa"/>
          </w:tcPr>
          <w:p w14:paraId="58C53D3C" w14:textId="634BC677" w:rsidR="00812F42" w:rsidRPr="004F36BC" w:rsidRDefault="00812F42" w:rsidP="00EA7E81">
            <w:pPr>
              <w:spacing w:before="120" w:after="120"/>
              <w:rPr>
                <w:sz w:val="28"/>
                <w:szCs w:val="28"/>
              </w:rPr>
            </w:pPr>
            <w:r w:rsidRPr="004F36BC">
              <w:rPr>
                <w:sz w:val="28"/>
                <w:szCs w:val="28"/>
              </w:rPr>
              <w:t>12. When rewards are used, all students have equal opportunities to earn them.</w:t>
            </w:r>
          </w:p>
        </w:tc>
        <w:tc>
          <w:tcPr>
            <w:tcW w:w="990" w:type="dxa"/>
          </w:tcPr>
          <w:p w14:paraId="21CB056F" w14:textId="77777777" w:rsidR="00812F42" w:rsidRPr="004F36BC" w:rsidRDefault="00812F42" w:rsidP="00EA7E81">
            <w:pPr>
              <w:rPr>
                <w:sz w:val="28"/>
                <w:szCs w:val="28"/>
              </w:rPr>
            </w:pPr>
          </w:p>
        </w:tc>
        <w:tc>
          <w:tcPr>
            <w:tcW w:w="990" w:type="dxa"/>
          </w:tcPr>
          <w:p w14:paraId="049C369D" w14:textId="77777777" w:rsidR="00812F42" w:rsidRPr="004F36BC" w:rsidRDefault="00812F42" w:rsidP="00EA7E81">
            <w:pPr>
              <w:rPr>
                <w:sz w:val="28"/>
                <w:szCs w:val="28"/>
              </w:rPr>
            </w:pPr>
          </w:p>
        </w:tc>
        <w:tc>
          <w:tcPr>
            <w:tcW w:w="1260" w:type="dxa"/>
          </w:tcPr>
          <w:p w14:paraId="77E7DCDB" w14:textId="77777777" w:rsidR="00812F42" w:rsidRPr="004F36BC" w:rsidRDefault="00812F42" w:rsidP="00EA7E81">
            <w:pPr>
              <w:rPr>
                <w:sz w:val="28"/>
                <w:szCs w:val="28"/>
              </w:rPr>
            </w:pPr>
          </w:p>
        </w:tc>
      </w:tr>
      <w:tr w:rsidR="00812F42" w:rsidRPr="004F36BC" w14:paraId="316E35FC" w14:textId="77777777" w:rsidTr="00812F42">
        <w:tc>
          <w:tcPr>
            <w:tcW w:w="7470" w:type="dxa"/>
          </w:tcPr>
          <w:p w14:paraId="5FDC10CF" w14:textId="5E5DA994" w:rsidR="00812F42" w:rsidRPr="004F36BC" w:rsidRDefault="00812F42" w:rsidP="00EA7E81">
            <w:pPr>
              <w:spacing w:before="120" w:after="120"/>
              <w:rPr>
                <w:sz w:val="28"/>
                <w:szCs w:val="28"/>
              </w:rPr>
            </w:pPr>
            <w:r w:rsidRPr="004F36BC">
              <w:rPr>
                <w:sz w:val="28"/>
                <w:szCs w:val="28"/>
              </w:rPr>
              <w:t>13. Variety and novelty characterize the use of rewards.</w:t>
            </w:r>
          </w:p>
        </w:tc>
        <w:tc>
          <w:tcPr>
            <w:tcW w:w="990" w:type="dxa"/>
          </w:tcPr>
          <w:p w14:paraId="187DAEBE" w14:textId="77777777" w:rsidR="00812F42" w:rsidRPr="004F36BC" w:rsidRDefault="00812F42" w:rsidP="00EA7E81">
            <w:pPr>
              <w:rPr>
                <w:sz w:val="28"/>
                <w:szCs w:val="28"/>
              </w:rPr>
            </w:pPr>
          </w:p>
        </w:tc>
        <w:tc>
          <w:tcPr>
            <w:tcW w:w="990" w:type="dxa"/>
          </w:tcPr>
          <w:p w14:paraId="28A564D3" w14:textId="77777777" w:rsidR="00812F42" w:rsidRPr="004F36BC" w:rsidRDefault="00812F42" w:rsidP="00EA7E81">
            <w:pPr>
              <w:rPr>
                <w:sz w:val="28"/>
                <w:szCs w:val="28"/>
              </w:rPr>
            </w:pPr>
          </w:p>
        </w:tc>
        <w:tc>
          <w:tcPr>
            <w:tcW w:w="1260" w:type="dxa"/>
          </w:tcPr>
          <w:p w14:paraId="6C19B629" w14:textId="77777777" w:rsidR="00812F42" w:rsidRPr="004F36BC" w:rsidRDefault="00812F42" w:rsidP="00EA7E81">
            <w:pPr>
              <w:rPr>
                <w:sz w:val="28"/>
                <w:szCs w:val="28"/>
              </w:rPr>
            </w:pPr>
          </w:p>
        </w:tc>
      </w:tr>
      <w:tr w:rsidR="00812F42" w:rsidRPr="004F36BC" w14:paraId="6C59864D" w14:textId="77777777" w:rsidTr="00812F42">
        <w:tc>
          <w:tcPr>
            <w:tcW w:w="7470" w:type="dxa"/>
          </w:tcPr>
          <w:p w14:paraId="6C19DE62" w14:textId="03242F36" w:rsidR="00812F42" w:rsidRPr="004F36BC" w:rsidRDefault="00812F42" w:rsidP="00EA7E81">
            <w:pPr>
              <w:spacing w:before="120" w:after="120"/>
              <w:rPr>
                <w:sz w:val="28"/>
                <w:szCs w:val="28"/>
              </w:rPr>
            </w:pPr>
            <w:r w:rsidRPr="004F36BC">
              <w:rPr>
                <w:sz w:val="28"/>
                <w:szCs w:val="28"/>
              </w:rPr>
              <w:t>14. Deliberate plans are made for the generalization of the desired behaviors that are praised or rewarded (e.g., multiple opportunities are provided for the behaviors to be practiced).</w:t>
            </w:r>
          </w:p>
        </w:tc>
        <w:tc>
          <w:tcPr>
            <w:tcW w:w="990" w:type="dxa"/>
          </w:tcPr>
          <w:p w14:paraId="37754DA3" w14:textId="77777777" w:rsidR="00812F42" w:rsidRPr="004F36BC" w:rsidRDefault="00812F42" w:rsidP="00EA7E81">
            <w:pPr>
              <w:rPr>
                <w:sz w:val="28"/>
                <w:szCs w:val="28"/>
              </w:rPr>
            </w:pPr>
          </w:p>
        </w:tc>
        <w:tc>
          <w:tcPr>
            <w:tcW w:w="990" w:type="dxa"/>
          </w:tcPr>
          <w:p w14:paraId="2A303FC1" w14:textId="77777777" w:rsidR="00812F42" w:rsidRPr="004F36BC" w:rsidRDefault="00812F42" w:rsidP="00EA7E81">
            <w:pPr>
              <w:rPr>
                <w:sz w:val="28"/>
                <w:szCs w:val="28"/>
              </w:rPr>
            </w:pPr>
          </w:p>
        </w:tc>
        <w:tc>
          <w:tcPr>
            <w:tcW w:w="1260" w:type="dxa"/>
          </w:tcPr>
          <w:p w14:paraId="180AAB47" w14:textId="77777777" w:rsidR="00812F42" w:rsidRPr="004F36BC" w:rsidRDefault="00812F42" w:rsidP="00EA7E81">
            <w:pPr>
              <w:rPr>
                <w:sz w:val="28"/>
                <w:szCs w:val="28"/>
              </w:rPr>
            </w:pPr>
          </w:p>
        </w:tc>
      </w:tr>
    </w:tbl>
    <w:p w14:paraId="39BADEA7" w14:textId="77777777" w:rsidR="00561C5A" w:rsidRDefault="00561C5A" w:rsidP="00EA7E81"/>
    <w:p w14:paraId="50FC7E57" w14:textId="32A3FB56" w:rsidR="00EA7E81" w:rsidRPr="00D92EB0" w:rsidRDefault="008E0218" w:rsidP="00EA7E81">
      <w:pPr>
        <w:pStyle w:val="Footer"/>
      </w:pPr>
      <w:proofErr w:type="gramStart"/>
      <w:r>
        <w:rPr>
          <w:rStyle w:val="HTMLTypewriter"/>
          <w:rFonts w:ascii="Times New Roman" w:hAnsi="Times New Roman" w:cs="Times New Roman"/>
        </w:rPr>
        <w:t xml:space="preserve">Adapted with permission from: </w:t>
      </w:r>
      <w:r w:rsidR="00EA7E81" w:rsidRPr="00D92EB0">
        <w:rPr>
          <w:rStyle w:val="HTMLTypewriter"/>
          <w:rFonts w:ascii="Times New Roman" w:hAnsi="Times New Roman" w:cs="Times New Roman"/>
        </w:rPr>
        <w:t>Bear, G.G. (2010).</w:t>
      </w:r>
      <w:proofErr w:type="gramEnd"/>
      <w:r w:rsidR="00EA7E81" w:rsidRPr="00D92EB0">
        <w:rPr>
          <w:rStyle w:val="HTMLTypewriter"/>
          <w:rFonts w:ascii="Times New Roman" w:hAnsi="Times New Roman" w:cs="Times New Roman"/>
        </w:rPr>
        <w:t xml:space="preserve"> </w:t>
      </w:r>
      <w:r w:rsidR="00EA7E81" w:rsidRPr="008E0218">
        <w:rPr>
          <w:rStyle w:val="HTMLTypewriter"/>
          <w:rFonts w:ascii="Times New Roman" w:hAnsi="Times New Roman" w:cs="Times New Roman"/>
          <w:i/>
        </w:rPr>
        <w:t>School Discipline and Self-Discipline: A</w:t>
      </w:r>
      <w:r w:rsidR="00EA7E81" w:rsidRPr="00D92EB0">
        <w:rPr>
          <w:rStyle w:val="HTMLTypewriter"/>
          <w:rFonts w:ascii="Times New Roman" w:hAnsi="Times New Roman" w:cs="Times New Roman"/>
          <w:i/>
        </w:rPr>
        <w:t xml:space="preserve"> Practical</w:t>
      </w:r>
      <w:r w:rsidR="00EA7E81" w:rsidRPr="00D92EB0">
        <w:rPr>
          <w:i/>
          <w:sz w:val="20"/>
          <w:szCs w:val="20"/>
        </w:rPr>
        <w:t xml:space="preserve"> </w:t>
      </w:r>
      <w:r w:rsidR="00EA7E81" w:rsidRPr="00D92EB0">
        <w:rPr>
          <w:rStyle w:val="HTMLTypewriter"/>
          <w:rFonts w:ascii="Times New Roman" w:hAnsi="Times New Roman" w:cs="Times New Roman"/>
          <w:i/>
        </w:rPr>
        <w:t>Guide to Promoting Prosocial Student Behavior</w:t>
      </w:r>
      <w:r w:rsidR="00EA7E81" w:rsidRPr="00D92EB0">
        <w:rPr>
          <w:rStyle w:val="HTMLTypewriter"/>
          <w:rFonts w:ascii="Times New Roman" w:hAnsi="Times New Roman" w:cs="Times New Roman"/>
        </w:rPr>
        <w:t>.  New York: Guilford Press.</w:t>
      </w:r>
    </w:p>
    <w:sectPr w:rsidR="00EA7E81" w:rsidRPr="00D92EB0" w:rsidSect="00812F42">
      <w:footerReference w:type="default" r:id="rId8"/>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DAE55" w14:textId="77777777" w:rsidR="004F36BC" w:rsidRDefault="004F36BC" w:rsidP="004F36BC">
      <w:r>
        <w:separator/>
      </w:r>
    </w:p>
  </w:endnote>
  <w:endnote w:type="continuationSeparator" w:id="0">
    <w:p w14:paraId="2796DD2B" w14:textId="77777777" w:rsidR="004F36BC" w:rsidRDefault="004F36BC" w:rsidP="004F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B7B10" w14:textId="51DCE429" w:rsidR="004F36BC" w:rsidRDefault="004F36BC">
    <w:pPr>
      <w:pStyle w:val="Footer"/>
    </w:pPr>
    <w:r>
      <w:rPr>
        <w:noProof/>
      </w:rPr>
      <w:drawing>
        <wp:inline distT="0" distB="0" distL="0" distR="0" wp14:anchorId="60D7110C" wp14:editId="35B5F37E">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t>DE-PBS Project: School Climate and Student Success Grant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C1E3C" w14:textId="77777777" w:rsidR="004F36BC" w:rsidRDefault="004F36BC" w:rsidP="004F36BC">
      <w:r>
        <w:separator/>
      </w:r>
    </w:p>
  </w:footnote>
  <w:footnote w:type="continuationSeparator" w:id="0">
    <w:p w14:paraId="208E4A59" w14:textId="77777777" w:rsidR="004F36BC" w:rsidRDefault="004F36BC" w:rsidP="004F3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9"/>
    <w:multiLevelType w:val="hybridMultilevel"/>
    <w:tmpl w:val="F59269F6"/>
    <w:lvl w:ilvl="0" w:tplc="9FA067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5A"/>
    <w:rsid w:val="00066DD7"/>
    <w:rsid w:val="00176C45"/>
    <w:rsid w:val="001B3B82"/>
    <w:rsid w:val="00250062"/>
    <w:rsid w:val="0034405E"/>
    <w:rsid w:val="003A72A9"/>
    <w:rsid w:val="003C6D62"/>
    <w:rsid w:val="004F36BC"/>
    <w:rsid w:val="00561C5A"/>
    <w:rsid w:val="006B3249"/>
    <w:rsid w:val="0077394E"/>
    <w:rsid w:val="007A42B3"/>
    <w:rsid w:val="00812F42"/>
    <w:rsid w:val="008E0218"/>
    <w:rsid w:val="00990480"/>
    <w:rsid w:val="00AB1E63"/>
    <w:rsid w:val="00B84561"/>
    <w:rsid w:val="00C36710"/>
    <w:rsid w:val="00EA7E81"/>
    <w:rsid w:val="00E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 w:type="paragraph" w:styleId="Header">
    <w:name w:val="header"/>
    <w:basedOn w:val="Normal"/>
    <w:link w:val="HeaderChar"/>
    <w:uiPriority w:val="99"/>
    <w:unhideWhenUsed/>
    <w:rsid w:val="004F36BC"/>
    <w:pPr>
      <w:tabs>
        <w:tab w:val="center" w:pos="4680"/>
        <w:tab w:val="right" w:pos="9360"/>
      </w:tabs>
    </w:pPr>
  </w:style>
  <w:style w:type="character" w:customStyle="1" w:styleId="HeaderChar">
    <w:name w:val="Header Char"/>
    <w:basedOn w:val="DefaultParagraphFont"/>
    <w:link w:val="Header"/>
    <w:uiPriority w:val="99"/>
    <w:rsid w:val="004F36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 w:type="paragraph" w:styleId="Header">
    <w:name w:val="header"/>
    <w:basedOn w:val="Normal"/>
    <w:link w:val="HeaderChar"/>
    <w:uiPriority w:val="99"/>
    <w:unhideWhenUsed/>
    <w:rsid w:val="004F36BC"/>
    <w:pPr>
      <w:tabs>
        <w:tab w:val="center" w:pos="4680"/>
        <w:tab w:val="right" w:pos="9360"/>
      </w:tabs>
    </w:pPr>
  </w:style>
  <w:style w:type="character" w:customStyle="1" w:styleId="HeaderChar">
    <w:name w:val="Header Char"/>
    <w:basedOn w:val="DefaultParagraphFont"/>
    <w:link w:val="Header"/>
    <w:uiPriority w:val="99"/>
    <w:rsid w:val="004F36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Pell</dc:creator>
  <cp:lastModifiedBy>Angela Harris</cp:lastModifiedBy>
  <cp:revision>3</cp:revision>
  <cp:lastPrinted>2014-05-07T14:05:00Z</cp:lastPrinted>
  <dcterms:created xsi:type="dcterms:W3CDTF">2014-05-07T14:16:00Z</dcterms:created>
  <dcterms:modified xsi:type="dcterms:W3CDTF">2016-06-28T15:41:00Z</dcterms:modified>
</cp:coreProperties>
</file>