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7C" w:rsidRDefault="008658C0" w:rsidP="008658C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Prompt Hierarchy </w:t>
      </w:r>
    </w:p>
    <w:p w:rsidR="008658C0" w:rsidRDefault="008658C0" w:rsidP="008658C0">
      <w:pPr>
        <w:jc w:val="center"/>
        <w:rPr>
          <w:sz w:val="72"/>
          <w:szCs w:val="72"/>
        </w:rPr>
      </w:pPr>
    </w:p>
    <w:p w:rsidR="008658C0" w:rsidRDefault="008658C0" w:rsidP="008658C0">
      <w:pPr>
        <w:pStyle w:val="paragraph"/>
        <w:spacing w:before="0" w:beforeAutospacing="0" w:after="0" w:afterAutospacing="0"/>
        <w:ind w:left="526"/>
        <w:textAlignment w:val="baseline"/>
        <w:rPr>
          <w:rFonts w:ascii="Arial" w:hAnsi="Arial" w:cs="Arial"/>
          <w:sz w:val="33"/>
          <w:szCs w:val="33"/>
        </w:rPr>
      </w:pPr>
      <w:r w:rsidRPr="008658C0">
        <w:rPr>
          <w:rStyle w:val="normaltextrun"/>
          <w:rFonts w:ascii="Franklin Gothic Book" w:hAnsi="Franklin Gothic Book" w:cs="Arial"/>
          <w:b/>
          <w:color w:val="373545"/>
          <w:position w:val="1"/>
          <w:sz w:val="41"/>
          <w:szCs w:val="41"/>
        </w:rPr>
        <w:t>Gestural</w:t>
      </w:r>
      <w:r>
        <w:rPr>
          <w:rStyle w:val="normaltextrun"/>
          <w:rFonts w:ascii="Franklin Gothic Book" w:hAnsi="Franklin Gothic Book" w:cs="Arial"/>
          <w:color w:val="373545"/>
          <w:position w:val="1"/>
          <w:sz w:val="41"/>
          <w:szCs w:val="41"/>
        </w:rPr>
        <w:t xml:space="preserve"> - Use of a gesture to use a target skill or complete a task</w:t>
      </w:r>
      <w:r>
        <w:rPr>
          <w:rStyle w:val="eop"/>
          <w:rFonts w:ascii="Arial" w:hAnsi="Arial" w:cs="Arial"/>
          <w:sz w:val="41"/>
          <w:szCs w:val="41"/>
        </w:rPr>
        <w:t>​</w:t>
      </w:r>
    </w:p>
    <w:p w:rsidR="008658C0" w:rsidRDefault="008658C0" w:rsidP="008658C0">
      <w:pPr>
        <w:pStyle w:val="paragraph"/>
        <w:spacing w:before="0" w:beforeAutospacing="0" w:after="0" w:afterAutospacing="0"/>
        <w:ind w:left="526"/>
        <w:textAlignment w:val="baseline"/>
        <w:rPr>
          <w:rStyle w:val="normaltextrun"/>
          <w:rFonts w:ascii="Franklin Gothic Book" w:hAnsi="Franklin Gothic Book" w:cs="Arial"/>
          <w:color w:val="373545"/>
          <w:position w:val="1"/>
          <w:sz w:val="41"/>
          <w:szCs w:val="41"/>
        </w:rPr>
      </w:pPr>
    </w:p>
    <w:p w:rsidR="008658C0" w:rsidRDefault="008658C0" w:rsidP="008658C0">
      <w:pPr>
        <w:pStyle w:val="paragraph"/>
        <w:spacing w:before="0" w:beforeAutospacing="0" w:after="0" w:afterAutospacing="0"/>
        <w:ind w:left="526"/>
        <w:textAlignment w:val="baseline"/>
        <w:rPr>
          <w:rStyle w:val="normaltextrun"/>
          <w:rFonts w:ascii="Franklin Gothic Book" w:hAnsi="Franklin Gothic Book" w:cs="Arial"/>
          <w:color w:val="373545"/>
          <w:position w:val="1"/>
          <w:sz w:val="41"/>
          <w:szCs w:val="41"/>
        </w:rPr>
      </w:pPr>
      <w:r w:rsidRPr="008658C0">
        <w:rPr>
          <w:rStyle w:val="normaltextrun"/>
          <w:rFonts w:ascii="Franklin Gothic Book" w:hAnsi="Franklin Gothic Book" w:cs="Arial"/>
          <w:b/>
          <w:color w:val="373545"/>
          <w:position w:val="1"/>
          <w:sz w:val="41"/>
          <w:szCs w:val="41"/>
        </w:rPr>
        <w:t>Verbal</w:t>
      </w:r>
      <w:r>
        <w:rPr>
          <w:rStyle w:val="normaltextrun"/>
          <w:rFonts w:ascii="Franklin Gothic Book" w:hAnsi="Franklin Gothic Book" w:cs="Arial"/>
          <w:color w:val="373545"/>
          <w:position w:val="1"/>
          <w:sz w:val="41"/>
          <w:szCs w:val="41"/>
        </w:rPr>
        <w:t xml:space="preserve"> - Includes any verbal assistance provided to learners to help them use a target skill correctly. </w:t>
      </w:r>
    </w:p>
    <w:p w:rsidR="008658C0" w:rsidRDefault="008658C0" w:rsidP="008658C0">
      <w:pPr>
        <w:pStyle w:val="paragraph"/>
        <w:spacing w:before="0" w:beforeAutospacing="0" w:after="0" w:afterAutospacing="0"/>
        <w:ind w:left="526"/>
        <w:textAlignment w:val="baseline"/>
        <w:rPr>
          <w:rStyle w:val="normaltextrun"/>
          <w:rFonts w:ascii="Franklin Gothic Book" w:hAnsi="Franklin Gothic Book" w:cs="Arial"/>
          <w:color w:val="373545"/>
          <w:position w:val="1"/>
          <w:sz w:val="41"/>
          <w:szCs w:val="41"/>
        </w:rPr>
      </w:pPr>
    </w:p>
    <w:p w:rsidR="008658C0" w:rsidRDefault="008658C0" w:rsidP="008658C0">
      <w:pPr>
        <w:pStyle w:val="paragraph"/>
        <w:spacing w:before="0" w:beforeAutospacing="0" w:after="0" w:afterAutospacing="0"/>
        <w:ind w:left="526"/>
        <w:textAlignment w:val="baseline"/>
        <w:rPr>
          <w:rFonts w:ascii="Arial" w:hAnsi="Arial" w:cs="Arial"/>
          <w:sz w:val="33"/>
          <w:szCs w:val="33"/>
        </w:rPr>
      </w:pPr>
      <w:r w:rsidRPr="008658C0">
        <w:rPr>
          <w:rStyle w:val="normaltextrun"/>
          <w:rFonts w:ascii="Franklin Gothic Book" w:hAnsi="Franklin Gothic Book" w:cs="Arial"/>
          <w:b/>
          <w:color w:val="373545"/>
          <w:position w:val="1"/>
          <w:sz w:val="41"/>
          <w:szCs w:val="41"/>
        </w:rPr>
        <w:t>Visual</w:t>
      </w:r>
      <w:r>
        <w:rPr>
          <w:rStyle w:val="normaltextrun"/>
          <w:rFonts w:ascii="Franklin Gothic Book" w:hAnsi="Franklin Gothic Book" w:cs="Arial"/>
          <w:color w:val="373545"/>
          <w:position w:val="1"/>
          <w:sz w:val="41"/>
          <w:szCs w:val="41"/>
        </w:rPr>
        <w:t xml:space="preserve"> - Use of visual prompts to acquire skill</w:t>
      </w:r>
      <w:r>
        <w:rPr>
          <w:rStyle w:val="eop"/>
          <w:rFonts w:ascii="Arial" w:hAnsi="Arial" w:cs="Arial"/>
          <w:sz w:val="41"/>
          <w:szCs w:val="41"/>
        </w:rPr>
        <w:t>​</w:t>
      </w:r>
    </w:p>
    <w:p w:rsidR="008658C0" w:rsidRDefault="008658C0" w:rsidP="008658C0">
      <w:pPr>
        <w:pStyle w:val="paragraph"/>
        <w:spacing w:before="0" w:beforeAutospacing="0" w:after="0" w:afterAutospacing="0"/>
        <w:ind w:left="526"/>
        <w:textAlignment w:val="baseline"/>
        <w:rPr>
          <w:rStyle w:val="normaltextrun"/>
          <w:rFonts w:ascii="Franklin Gothic Book" w:hAnsi="Franklin Gothic Book" w:cs="Arial"/>
          <w:color w:val="373545"/>
          <w:position w:val="1"/>
          <w:sz w:val="41"/>
          <w:szCs w:val="41"/>
        </w:rPr>
      </w:pPr>
    </w:p>
    <w:p w:rsidR="008658C0" w:rsidRDefault="008658C0" w:rsidP="008658C0">
      <w:pPr>
        <w:pStyle w:val="paragraph"/>
        <w:spacing w:before="0" w:beforeAutospacing="0" w:after="0" w:afterAutospacing="0"/>
        <w:ind w:left="526"/>
        <w:textAlignment w:val="baseline"/>
        <w:rPr>
          <w:rFonts w:ascii="Arial" w:hAnsi="Arial" w:cs="Arial"/>
          <w:sz w:val="33"/>
          <w:szCs w:val="33"/>
        </w:rPr>
      </w:pPr>
      <w:r w:rsidRPr="008658C0">
        <w:rPr>
          <w:rStyle w:val="normaltextrun"/>
          <w:rFonts w:ascii="Franklin Gothic Book" w:hAnsi="Franklin Gothic Book" w:cs="Arial"/>
          <w:b/>
          <w:color w:val="373545"/>
          <w:position w:val="1"/>
          <w:sz w:val="41"/>
          <w:szCs w:val="41"/>
        </w:rPr>
        <w:t>Model</w:t>
      </w:r>
      <w:r>
        <w:rPr>
          <w:rStyle w:val="normaltextrun"/>
          <w:rFonts w:ascii="Franklin Gothic Book" w:hAnsi="Franklin Gothic Book" w:cs="Arial"/>
          <w:color w:val="373545"/>
          <w:position w:val="1"/>
          <w:sz w:val="41"/>
          <w:szCs w:val="41"/>
        </w:rPr>
        <w:t xml:space="preserve"> - Demonstrating target skill </w:t>
      </w:r>
      <w:r>
        <w:rPr>
          <w:rStyle w:val="eop"/>
          <w:rFonts w:ascii="Arial" w:hAnsi="Arial" w:cs="Arial"/>
          <w:sz w:val="41"/>
          <w:szCs w:val="41"/>
        </w:rPr>
        <w:t>​</w:t>
      </w:r>
    </w:p>
    <w:p w:rsidR="008658C0" w:rsidRDefault="008658C0" w:rsidP="008658C0">
      <w:pPr>
        <w:pStyle w:val="paragraph"/>
        <w:spacing w:before="0" w:beforeAutospacing="0" w:after="0" w:afterAutospacing="0"/>
        <w:ind w:left="526"/>
        <w:textAlignment w:val="baseline"/>
        <w:rPr>
          <w:rStyle w:val="normaltextrun"/>
          <w:rFonts w:ascii="Franklin Gothic Book" w:hAnsi="Franklin Gothic Book" w:cs="Arial"/>
          <w:color w:val="373545"/>
          <w:position w:val="1"/>
          <w:sz w:val="41"/>
          <w:szCs w:val="41"/>
        </w:rPr>
      </w:pPr>
    </w:p>
    <w:p w:rsidR="008658C0" w:rsidRDefault="008658C0" w:rsidP="008658C0">
      <w:pPr>
        <w:pStyle w:val="paragraph"/>
        <w:spacing w:before="0" w:beforeAutospacing="0" w:after="0" w:afterAutospacing="0"/>
        <w:ind w:left="526"/>
        <w:textAlignment w:val="baseline"/>
        <w:rPr>
          <w:rStyle w:val="normaltextrun"/>
          <w:rFonts w:ascii="Franklin Gothic Book" w:hAnsi="Franklin Gothic Book" w:cs="Arial"/>
          <w:color w:val="373545"/>
          <w:position w:val="1"/>
          <w:sz w:val="41"/>
          <w:szCs w:val="41"/>
        </w:rPr>
      </w:pPr>
      <w:r w:rsidRPr="008658C0">
        <w:rPr>
          <w:rStyle w:val="normaltextrun"/>
          <w:rFonts w:ascii="Franklin Gothic Book" w:hAnsi="Franklin Gothic Book" w:cs="Arial"/>
          <w:b/>
          <w:color w:val="373545"/>
          <w:position w:val="1"/>
          <w:sz w:val="41"/>
          <w:szCs w:val="41"/>
        </w:rPr>
        <w:t>Physical</w:t>
      </w:r>
      <w:r>
        <w:rPr>
          <w:rStyle w:val="normaltextrun"/>
          <w:rFonts w:ascii="Franklin Gothic Book" w:hAnsi="Franklin Gothic Book" w:cs="Arial"/>
          <w:color w:val="373545"/>
          <w:position w:val="1"/>
          <w:sz w:val="41"/>
          <w:szCs w:val="41"/>
        </w:rPr>
        <w:t xml:space="preserve"> – Physically leading the learner through the task to assist in skill acquisition</w:t>
      </w:r>
    </w:p>
    <w:p w:rsidR="008658C0" w:rsidRDefault="008658C0" w:rsidP="008658C0">
      <w:pPr>
        <w:pStyle w:val="paragraph"/>
        <w:spacing w:before="0" w:beforeAutospacing="0" w:after="0" w:afterAutospacing="0"/>
        <w:ind w:left="526"/>
        <w:textAlignment w:val="baseline"/>
        <w:rPr>
          <w:rFonts w:ascii="Arial" w:hAnsi="Arial" w:cs="Arial"/>
          <w:sz w:val="33"/>
          <w:szCs w:val="33"/>
        </w:rPr>
      </w:pPr>
    </w:p>
    <w:p w:rsidR="008658C0" w:rsidRDefault="008658C0" w:rsidP="008658C0">
      <w:pPr>
        <w:pStyle w:val="paragraph"/>
        <w:spacing w:before="0" w:beforeAutospacing="0" w:after="0" w:afterAutospacing="0"/>
        <w:ind w:left="526"/>
        <w:textAlignment w:val="baseline"/>
        <w:rPr>
          <w:rFonts w:ascii="Arial" w:hAnsi="Arial" w:cs="Arial"/>
          <w:sz w:val="33"/>
          <w:szCs w:val="33"/>
        </w:rPr>
      </w:pPr>
    </w:p>
    <w:p w:rsidR="008658C0" w:rsidRDefault="008658C0" w:rsidP="008658C0">
      <w:pPr>
        <w:pStyle w:val="paragraph"/>
        <w:spacing w:before="0" w:beforeAutospacing="0" w:after="0" w:afterAutospacing="0"/>
        <w:ind w:left="526"/>
        <w:textAlignment w:val="baseline"/>
        <w:rPr>
          <w:rFonts w:ascii="Arial" w:hAnsi="Arial" w:cs="Arial"/>
          <w:sz w:val="33"/>
          <w:szCs w:val="33"/>
        </w:rPr>
      </w:pPr>
    </w:p>
    <w:p w:rsidR="008658C0" w:rsidRDefault="008658C0" w:rsidP="008658C0">
      <w:pPr>
        <w:pStyle w:val="paragraph"/>
        <w:spacing w:before="0" w:beforeAutospacing="0" w:after="0" w:afterAutospacing="0"/>
        <w:ind w:left="526"/>
        <w:textAlignment w:val="baseline"/>
        <w:rPr>
          <w:rFonts w:ascii="Arial" w:hAnsi="Arial" w:cs="Arial"/>
          <w:sz w:val="33"/>
          <w:szCs w:val="33"/>
        </w:rPr>
      </w:pPr>
    </w:p>
    <w:p w:rsidR="008658C0" w:rsidRDefault="008658C0" w:rsidP="008658C0">
      <w:pPr>
        <w:pStyle w:val="paragraph"/>
        <w:spacing w:before="0" w:beforeAutospacing="0" w:after="0" w:afterAutospacing="0"/>
        <w:ind w:left="526"/>
        <w:textAlignment w:val="baseline"/>
        <w:rPr>
          <w:rFonts w:ascii="Arial" w:hAnsi="Arial" w:cs="Arial"/>
          <w:sz w:val="33"/>
          <w:szCs w:val="33"/>
        </w:rPr>
      </w:pPr>
    </w:p>
    <w:p w:rsidR="008658C0" w:rsidRDefault="008658C0" w:rsidP="008658C0">
      <w:pPr>
        <w:pStyle w:val="paragraph"/>
        <w:spacing w:before="0" w:beforeAutospacing="0" w:after="0" w:afterAutospacing="0"/>
        <w:ind w:left="526"/>
        <w:textAlignment w:val="baseline"/>
        <w:rPr>
          <w:rFonts w:ascii="Arial" w:hAnsi="Arial" w:cs="Arial"/>
          <w:sz w:val="33"/>
          <w:szCs w:val="33"/>
        </w:rPr>
      </w:pPr>
    </w:p>
    <w:p w:rsidR="008658C0" w:rsidRDefault="008658C0" w:rsidP="008658C0">
      <w:pPr>
        <w:pStyle w:val="paragraph"/>
        <w:spacing w:before="0" w:beforeAutospacing="0" w:after="0" w:afterAutospacing="0"/>
        <w:ind w:left="526"/>
        <w:textAlignment w:val="baseline"/>
        <w:rPr>
          <w:rFonts w:ascii="Arial" w:hAnsi="Arial" w:cs="Arial"/>
          <w:sz w:val="33"/>
          <w:szCs w:val="33"/>
        </w:rPr>
      </w:pPr>
    </w:p>
    <w:p w:rsidR="008658C0" w:rsidRDefault="008658C0" w:rsidP="008658C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ab/>
      </w:r>
      <w:r>
        <w:rPr>
          <w:rFonts w:ascii="Arial" w:hAnsi="Arial" w:cs="Arial"/>
          <w:sz w:val="33"/>
          <w:szCs w:val="33"/>
        </w:rPr>
        <w:tab/>
      </w:r>
      <w:r>
        <w:rPr>
          <w:rFonts w:ascii="Arial" w:hAnsi="Arial" w:cs="Arial"/>
          <w:sz w:val="33"/>
          <w:szCs w:val="33"/>
        </w:rPr>
        <w:tab/>
      </w:r>
    </w:p>
    <w:p w:rsidR="008658C0" w:rsidRPr="008658C0" w:rsidRDefault="008658C0" w:rsidP="008658C0">
      <w:pPr>
        <w:rPr>
          <w:rFonts w:ascii="Times New Roman" w:eastAsia="Times New Roman" w:hAnsi="Times New Roman" w:cs="Times New Roman"/>
        </w:rPr>
      </w:pPr>
      <w:r w:rsidRPr="008658C0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658C0">
        <w:rPr>
          <w:rFonts w:ascii="Times New Roman" w:eastAsia="Times New Roman" w:hAnsi="Times New Roman" w:cs="Times New Roman"/>
        </w:rPr>
        <w:t> </w:t>
      </w:r>
      <w:r w:rsidRPr="008658C0">
        <w:rPr>
          <w:rFonts w:ascii="Times New Roman" w:eastAsia="Times New Roman" w:hAnsi="Times New Roman" w:cs="Times New Roman"/>
        </w:rPr>
        <w:fldChar w:fldCharType="begin"/>
      </w:r>
      <w:r w:rsidR="006B6DA1">
        <w:rPr>
          <w:rFonts w:ascii="Times New Roman" w:eastAsia="Times New Roman" w:hAnsi="Times New Roman" w:cs="Times New Roman"/>
        </w:rPr>
        <w:instrText xml:space="preserve"> INCLUDEPICTURE "C:\\var\\folders\\6r\\5vggb2611qq6b4rdjd0hf_280000gp\\T\\com.microsoft.Word\\WebArchiveCopyPasteTempFiles\\fYbu4s+jqlgAAAAASUVORK5CYII=" \* MERGEFORMAT </w:instrText>
      </w:r>
      <w:r w:rsidRPr="008658C0">
        <w:rPr>
          <w:rFonts w:ascii="Times New Roman" w:eastAsia="Times New Roman" w:hAnsi="Times New Roman" w:cs="Times New Roman"/>
        </w:rPr>
        <w:fldChar w:fldCharType="separate"/>
      </w:r>
      <w:r w:rsidRPr="008658C0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667000" cy="1333500"/>
            <wp:effectExtent l="0" t="0" r="0" b="0"/>
            <wp:docPr id="2" name="Picture 2" descr="/var/folders/6r/5vggb2611qq6b4rdjd0hf_280000gp/T/com.microsoft.Word/WebArchiveCopyPasteTempFiles/fYbu4s+jqlgAAAAASUVORK5CYI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6r/5vggb2611qq6b4rdjd0hf_280000gp/T/com.microsoft.Word/WebArchiveCopyPasteTempFiles/fYbu4s+jqlgAAAAASUVORK5CYII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8C0">
        <w:rPr>
          <w:rFonts w:ascii="Times New Roman" w:eastAsia="Times New Roman" w:hAnsi="Times New Roman" w:cs="Times New Roman"/>
        </w:rPr>
        <w:fldChar w:fldCharType="end"/>
      </w:r>
    </w:p>
    <w:p w:rsidR="008658C0" w:rsidRPr="006B6DA1" w:rsidRDefault="008658C0" w:rsidP="008658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bookmarkStart w:id="0" w:name="_GoBack"/>
      <w:bookmarkEnd w:id="0"/>
    </w:p>
    <w:sectPr w:rsidR="008658C0" w:rsidRPr="006B6DA1" w:rsidSect="00CB1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F3F05"/>
    <w:multiLevelType w:val="multilevel"/>
    <w:tmpl w:val="D200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C0"/>
    <w:rsid w:val="006B6DA1"/>
    <w:rsid w:val="008658C0"/>
    <w:rsid w:val="00BC287C"/>
    <w:rsid w:val="00CB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A8B9"/>
  <w15:chartTrackingRefBased/>
  <w15:docId w15:val="{E1402745-54AB-9C48-83A7-6DB5F5CA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658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658C0"/>
  </w:style>
  <w:style w:type="character" w:customStyle="1" w:styleId="eop">
    <w:name w:val="eop"/>
    <w:basedOn w:val="DefaultParagraphFont"/>
    <w:rsid w:val="0086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Veenema, Susan</dc:creator>
  <cp:keywords/>
  <dc:description/>
  <cp:lastModifiedBy>Sydney Morales</cp:lastModifiedBy>
  <cp:revision>2</cp:revision>
  <dcterms:created xsi:type="dcterms:W3CDTF">2018-06-28T13:38:00Z</dcterms:created>
  <dcterms:modified xsi:type="dcterms:W3CDTF">2018-06-28T13:38:00Z</dcterms:modified>
</cp:coreProperties>
</file>