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2FD" w:rsidRPr="00D95B33" w:rsidRDefault="002A52FD" w:rsidP="00BC1210">
      <w:pPr>
        <w:jc w:val="center"/>
        <w:rPr>
          <w:rFonts w:ascii="Garamond" w:hAnsi="Garamond" w:cs="Leelawadee"/>
          <w:b/>
          <w:sz w:val="36"/>
        </w:rPr>
      </w:pPr>
      <w:r w:rsidRPr="00D95B33">
        <w:rPr>
          <w:rFonts w:ascii="Garamond" w:hAnsi="Garamond" w:cs="Leelawadee"/>
          <w:b/>
          <w:sz w:val="36"/>
        </w:rPr>
        <w:t xml:space="preserve">Effective Ways to Acknowledge and Praise Students </w:t>
      </w:r>
    </w:p>
    <w:p w:rsidR="00E437EA" w:rsidRPr="00E437EA" w:rsidRDefault="00E437EA" w:rsidP="001A6FB4">
      <w:pPr>
        <w:numPr>
          <w:ilvl w:val="0"/>
          <w:numId w:val="1"/>
        </w:numPr>
        <w:spacing w:after="0"/>
        <w:rPr>
          <w:rFonts w:ascii="Garamond" w:hAnsi="Garamond" w:cs="Leelawadee"/>
          <w:b/>
          <w:sz w:val="28"/>
        </w:rPr>
      </w:pPr>
      <w:r w:rsidRPr="00E437EA">
        <w:rPr>
          <w:rFonts w:ascii="Garamond" w:hAnsi="Garamond" w:cs="Leelawadee"/>
          <w:b/>
          <w:sz w:val="28"/>
        </w:rPr>
        <w:t>Focus on providing feedback, rather than controlling student behavior</w:t>
      </w:r>
      <w:r>
        <w:rPr>
          <w:rFonts w:ascii="Garamond" w:hAnsi="Garamond" w:cs="Leelawadee"/>
          <w:b/>
          <w:sz w:val="28"/>
        </w:rPr>
        <w:t xml:space="preserve"> (note: control is fine, however, when compliance IS lacking)</w:t>
      </w:r>
    </w:p>
    <w:p w:rsidR="00E437EA" w:rsidRDefault="00E437EA" w:rsidP="001A6FB4">
      <w:pPr>
        <w:numPr>
          <w:ilvl w:val="1"/>
          <w:numId w:val="1"/>
        </w:numPr>
        <w:spacing w:after="0" w:line="240" w:lineRule="auto"/>
        <w:rPr>
          <w:rFonts w:ascii="Garamond" w:hAnsi="Garamond" w:cs="Leelawadee"/>
          <w:sz w:val="24"/>
          <w:szCs w:val="24"/>
        </w:rPr>
      </w:pPr>
      <w:r w:rsidRPr="00E437EA">
        <w:rPr>
          <w:rFonts w:ascii="Garamond" w:hAnsi="Garamond" w:cs="Leelawadee"/>
          <w:sz w:val="24"/>
          <w:szCs w:val="24"/>
        </w:rPr>
        <w:t xml:space="preserve">Emphasize the informative rather than controlling </w:t>
      </w:r>
      <w:r>
        <w:rPr>
          <w:rFonts w:ascii="Garamond" w:hAnsi="Garamond" w:cs="Leelawadee"/>
          <w:sz w:val="24"/>
          <w:szCs w:val="24"/>
        </w:rPr>
        <w:t xml:space="preserve">function of praise and rewards </w:t>
      </w:r>
    </w:p>
    <w:p w:rsidR="00E437EA" w:rsidRPr="00E437EA" w:rsidRDefault="00E437EA" w:rsidP="00CA6648">
      <w:pPr>
        <w:numPr>
          <w:ilvl w:val="1"/>
          <w:numId w:val="1"/>
        </w:numPr>
        <w:spacing w:after="0" w:line="240" w:lineRule="auto"/>
        <w:rPr>
          <w:rFonts w:ascii="Garamond" w:hAnsi="Garamond" w:cs="Leelawadee"/>
          <w:sz w:val="24"/>
          <w:szCs w:val="24"/>
        </w:rPr>
      </w:pPr>
      <w:r w:rsidRPr="00E437EA">
        <w:rPr>
          <w:rFonts w:ascii="Garamond" w:hAnsi="Garamond" w:cs="Leelawadee"/>
          <w:sz w:val="24"/>
          <w:szCs w:val="24"/>
        </w:rPr>
        <w:t xml:space="preserve">Do </w:t>
      </w:r>
      <w:r w:rsidRPr="00E437EA">
        <w:rPr>
          <w:rFonts w:ascii="Garamond" w:hAnsi="Garamond" w:cs="Leelawadee"/>
          <w:i/>
          <w:sz w:val="24"/>
          <w:szCs w:val="24"/>
        </w:rPr>
        <w:t>not</w:t>
      </w:r>
      <w:r w:rsidRPr="00E437EA">
        <w:rPr>
          <w:rFonts w:ascii="Garamond" w:hAnsi="Garamond" w:cs="Leelawadee"/>
          <w:sz w:val="24"/>
          <w:szCs w:val="24"/>
        </w:rPr>
        <w:t xml:space="preserve"> say:</w:t>
      </w:r>
    </w:p>
    <w:p w:rsidR="00E437EA" w:rsidRPr="00E437EA" w:rsidRDefault="00E437EA" w:rsidP="00CA6648">
      <w:pPr>
        <w:numPr>
          <w:ilvl w:val="2"/>
          <w:numId w:val="1"/>
        </w:numPr>
        <w:spacing w:after="0" w:line="240" w:lineRule="auto"/>
        <w:rPr>
          <w:rFonts w:ascii="Garamond" w:hAnsi="Garamond" w:cs="Leelawadee"/>
          <w:sz w:val="24"/>
          <w:szCs w:val="24"/>
        </w:rPr>
      </w:pPr>
      <w:r w:rsidRPr="00E437EA">
        <w:rPr>
          <w:rFonts w:ascii="Garamond" w:hAnsi="Garamond" w:cs="Leelawadee"/>
          <w:sz w:val="24"/>
          <w:szCs w:val="24"/>
        </w:rPr>
        <w:t>“I will give you a sticker if you finish your work.”</w:t>
      </w:r>
    </w:p>
    <w:p w:rsidR="00E437EA" w:rsidRPr="00E437EA" w:rsidRDefault="00E437EA" w:rsidP="00CA6648">
      <w:pPr>
        <w:numPr>
          <w:ilvl w:val="2"/>
          <w:numId w:val="1"/>
        </w:numPr>
        <w:spacing w:after="0" w:line="240" w:lineRule="auto"/>
        <w:rPr>
          <w:rFonts w:ascii="Garamond" w:hAnsi="Garamond" w:cs="Leelawadee"/>
          <w:sz w:val="24"/>
          <w:szCs w:val="24"/>
        </w:rPr>
      </w:pPr>
      <w:r w:rsidRPr="00E437EA">
        <w:rPr>
          <w:rFonts w:ascii="Garamond" w:hAnsi="Garamond" w:cs="Leelawadee"/>
          <w:sz w:val="24"/>
          <w:szCs w:val="24"/>
        </w:rPr>
        <w:t>“If you behave, you will get a ____.”</w:t>
      </w:r>
      <w:bookmarkStart w:id="0" w:name="_GoBack"/>
      <w:bookmarkEnd w:id="0"/>
    </w:p>
    <w:p w:rsidR="00E437EA" w:rsidRDefault="00E437EA" w:rsidP="00CA6648">
      <w:pPr>
        <w:numPr>
          <w:ilvl w:val="2"/>
          <w:numId w:val="1"/>
        </w:numPr>
        <w:spacing w:after="0" w:line="240" w:lineRule="auto"/>
        <w:rPr>
          <w:rFonts w:ascii="Garamond" w:hAnsi="Garamond" w:cs="Leelawadee"/>
          <w:sz w:val="24"/>
          <w:szCs w:val="24"/>
        </w:rPr>
      </w:pPr>
      <w:r w:rsidRPr="00E437EA">
        <w:rPr>
          <w:rFonts w:ascii="Garamond" w:hAnsi="Garamond" w:cs="Leelawadee"/>
          <w:sz w:val="24"/>
          <w:szCs w:val="24"/>
        </w:rPr>
        <w:t>“You get a token because I caught you being good.”</w:t>
      </w:r>
    </w:p>
    <w:p w:rsidR="00E437EA" w:rsidRPr="00E437EA" w:rsidRDefault="00E437EA" w:rsidP="00CA6648">
      <w:pPr>
        <w:spacing w:after="0" w:line="240" w:lineRule="auto"/>
        <w:ind w:left="2160"/>
        <w:rPr>
          <w:rFonts w:ascii="Garamond" w:hAnsi="Garamond" w:cs="Leelawadee"/>
          <w:sz w:val="24"/>
          <w:szCs w:val="24"/>
        </w:rPr>
      </w:pPr>
    </w:p>
    <w:p w:rsidR="00E437EA" w:rsidRPr="00E437EA" w:rsidRDefault="00E437EA" w:rsidP="00CA6648">
      <w:pPr>
        <w:numPr>
          <w:ilvl w:val="1"/>
          <w:numId w:val="1"/>
        </w:numPr>
        <w:spacing w:after="0" w:line="240" w:lineRule="auto"/>
        <w:rPr>
          <w:rFonts w:ascii="Garamond" w:hAnsi="Garamond" w:cs="Leelawadee"/>
          <w:sz w:val="24"/>
          <w:szCs w:val="24"/>
        </w:rPr>
      </w:pPr>
      <w:r w:rsidRPr="00E437EA">
        <w:rPr>
          <w:rFonts w:ascii="Garamond" w:hAnsi="Garamond" w:cs="Leelawadee"/>
          <w:sz w:val="24"/>
          <w:szCs w:val="24"/>
        </w:rPr>
        <w:t>Instead, say:</w:t>
      </w:r>
    </w:p>
    <w:p w:rsidR="00E437EA" w:rsidRPr="00E437EA" w:rsidRDefault="00E437EA" w:rsidP="00CA6648">
      <w:pPr>
        <w:numPr>
          <w:ilvl w:val="2"/>
          <w:numId w:val="1"/>
        </w:numPr>
        <w:spacing w:after="0" w:line="240" w:lineRule="auto"/>
        <w:rPr>
          <w:rFonts w:ascii="Garamond" w:hAnsi="Garamond" w:cs="Leelawadee"/>
          <w:sz w:val="24"/>
          <w:szCs w:val="24"/>
        </w:rPr>
      </w:pPr>
      <w:r w:rsidRPr="00E437EA">
        <w:rPr>
          <w:rFonts w:ascii="Garamond" w:hAnsi="Garamond" w:cs="Leelawadee"/>
          <w:sz w:val="24"/>
          <w:szCs w:val="24"/>
        </w:rPr>
        <w:t>“I’m going to call your parents and let them know how much your behavior has improved. You completed all assignme</w:t>
      </w:r>
      <w:r w:rsidR="00CA6648">
        <w:rPr>
          <w:rFonts w:ascii="Garamond" w:hAnsi="Garamond" w:cs="Leelawadee"/>
          <w:sz w:val="24"/>
          <w:szCs w:val="24"/>
        </w:rPr>
        <w:t xml:space="preserve">nts this week, and </w:t>
      </w:r>
      <w:r w:rsidRPr="00E437EA">
        <w:rPr>
          <w:rFonts w:ascii="Garamond" w:hAnsi="Garamond" w:cs="Leelawadee"/>
          <w:sz w:val="24"/>
          <w:szCs w:val="24"/>
        </w:rPr>
        <w:t>without arguing.”</w:t>
      </w:r>
    </w:p>
    <w:p w:rsidR="00E437EA" w:rsidRDefault="00E437EA" w:rsidP="00CA6648">
      <w:pPr>
        <w:numPr>
          <w:ilvl w:val="2"/>
          <w:numId w:val="1"/>
        </w:numPr>
        <w:spacing w:after="0" w:line="240" w:lineRule="auto"/>
        <w:rPr>
          <w:rFonts w:ascii="Garamond" w:hAnsi="Garamond" w:cs="Leelawadee"/>
          <w:sz w:val="24"/>
          <w:szCs w:val="24"/>
        </w:rPr>
      </w:pPr>
      <w:r w:rsidRPr="00E437EA">
        <w:rPr>
          <w:rFonts w:ascii="Garamond" w:hAnsi="Garamond" w:cs="Leelawadee"/>
          <w:sz w:val="24"/>
          <w:szCs w:val="24"/>
        </w:rPr>
        <w:t>“Wow, because 100% of you turned in homework al week, there’s no homework tonight!”</w:t>
      </w:r>
    </w:p>
    <w:p w:rsidR="001A6FB4" w:rsidRPr="001A6FB4" w:rsidRDefault="001A6FB4" w:rsidP="001A6FB4">
      <w:pPr>
        <w:spacing w:after="0" w:line="240" w:lineRule="auto"/>
        <w:ind w:left="2160"/>
        <w:rPr>
          <w:rFonts w:ascii="Garamond" w:hAnsi="Garamond" w:cs="Leelawadee"/>
          <w:sz w:val="20"/>
          <w:szCs w:val="20"/>
        </w:rPr>
      </w:pPr>
    </w:p>
    <w:p w:rsidR="007958C0" w:rsidRPr="00D95B33" w:rsidRDefault="00E437EA" w:rsidP="007958C0">
      <w:pPr>
        <w:pStyle w:val="ListParagraph"/>
        <w:numPr>
          <w:ilvl w:val="0"/>
          <w:numId w:val="1"/>
        </w:numPr>
        <w:rPr>
          <w:rFonts w:ascii="Garamond" w:hAnsi="Garamond" w:cs="Leelawadee"/>
          <w:sz w:val="28"/>
        </w:rPr>
      </w:pPr>
      <w:r>
        <w:rPr>
          <w:rFonts w:ascii="Garamond" w:hAnsi="Garamond" w:cs="Leelawadee"/>
          <w:b/>
          <w:sz w:val="28"/>
        </w:rPr>
        <w:t>Avoid teaching students that the most important reason to act responsibly is to earn rewards or to be praised (or to avoid punishment).</w:t>
      </w:r>
      <w:r w:rsidR="007958C0" w:rsidRPr="007958C0">
        <w:rPr>
          <w:rFonts w:ascii="Garamond" w:hAnsi="Garamond" w:cs="Leelawadee"/>
          <w:b/>
          <w:sz w:val="28"/>
        </w:rPr>
        <w:t xml:space="preserve"> </w:t>
      </w:r>
      <w:r w:rsidR="007958C0" w:rsidRPr="00D95B33">
        <w:rPr>
          <w:rFonts w:ascii="Garamond" w:hAnsi="Garamond" w:cs="Leelawadee"/>
          <w:b/>
          <w:sz w:val="28"/>
        </w:rPr>
        <w:t xml:space="preserve">Link the behaviors to </w:t>
      </w:r>
      <w:r w:rsidR="00CA6648">
        <w:rPr>
          <w:rFonts w:ascii="Garamond" w:hAnsi="Garamond" w:cs="Leelawadee"/>
          <w:b/>
          <w:sz w:val="28"/>
        </w:rPr>
        <w:t xml:space="preserve">others </w:t>
      </w:r>
      <w:r w:rsidR="007958C0" w:rsidRPr="00D95B33">
        <w:rPr>
          <w:rFonts w:ascii="Garamond" w:hAnsi="Garamond" w:cs="Leelawadee"/>
          <w:b/>
          <w:sz w:val="28"/>
        </w:rPr>
        <w:t>underlying thoughts, emotions, and dispositions</w:t>
      </w:r>
      <w:r w:rsidR="00CA6648">
        <w:rPr>
          <w:rFonts w:ascii="Garamond" w:hAnsi="Garamond" w:cs="Leelawadee"/>
          <w:b/>
          <w:sz w:val="28"/>
        </w:rPr>
        <w:t xml:space="preserve"> that support prosocial behavior.</w:t>
      </w:r>
    </w:p>
    <w:p w:rsidR="00CA6648" w:rsidRDefault="00CA6648" w:rsidP="007958C0">
      <w:pPr>
        <w:pStyle w:val="ListParagraph"/>
        <w:numPr>
          <w:ilvl w:val="1"/>
          <w:numId w:val="1"/>
        </w:numPr>
        <w:rPr>
          <w:rFonts w:ascii="Garamond" w:hAnsi="Garamond" w:cs="Leelawadee"/>
          <w:sz w:val="24"/>
        </w:rPr>
      </w:pPr>
      <w:r w:rsidRPr="00CA6648">
        <w:rPr>
          <w:rFonts w:ascii="Garamond" w:hAnsi="Garamond" w:cs="Leelawadee"/>
          <w:sz w:val="24"/>
        </w:rPr>
        <w:t xml:space="preserve">Try to avoid </w:t>
      </w:r>
      <w:r w:rsidR="007958C0" w:rsidRPr="00CA6648">
        <w:rPr>
          <w:rFonts w:ascii="Garamond" w:hAnsi="Garamond" w:cs="Leelawadee"/>
          <w:sz w:val="24"/>
        </w:rPr>
        <w:t>encouraging the lowest developmental leve</w:t>
      </w:r>
      <w:r w:rsidRPr="00CA6648">
        <w:rPr>
          <w:rFonts w:ascii="Garamond" w:hAnsi="Garamond" w:cs="Leelawadee"/>
          <w:sz w:val="24"/>
        </w:rPr>
        <w:t xml:space="preserve">l of social and moral reasoning by </w:t>
      </w:r>
      <w:r>
        <w:rPr>
          <w:rFonts w:ascii="Garamond" w:hAnsi="Garamond" w:cs="Leelawadee"/>
          <w:sz w:val="24"/>
        </w:rPr>
        <w:t xml:space="preserve">praising it (see examples above of what </w:t>
      </w:r>
      <w:r w:rsidRPr="00CA6648">
        <w:rPr>
          <w:rFonts w:ascii="Garamond" w:hAnsi="Garamond" w:cs="Leelawadee"/>
          <w:i/>
          <w:sz w:val="24"/>
        </w:rPr>
        <w:t>no</w:t>
      </w:r>
      <w:r>
        <w:rPr>
          <w:rFonts w:ascii="Garamond" w:hAnsi="Garamond" w:cs="Leelawadee"/>
          <w:sz w:val="24"/>
        </w:rPr>
        <w:t>t to say).</w:t>
      </w:r>
    </w:p>
    <w:p w:rsidR="007958C0" w:rsidRPr="002E0AB9" w:rsidRDefault="00CA6648" w:rsidP="002E0AB9">
      <w:pPr>
        <w:pStyle w:val="ListParagraph"/>
        <w:numPr>
          <w:ilvl w:val="1"/>
          <w:numId w:val="1"/>
        </w:numPr>
        <w:rPr>
          <w:rFonts w:ascii="Garamond" w:hAnsi="Garamond" w:cs="Leelawadee"/>
          <w:sz w:val="24"/>
        </w:rPr>
      </w:pPr>
      <w:r w:rsidRPr="00CA6648">
        <w:rPr>
          <w:rFonts w:ascii="Garamond" w:hAnsi="Garamond" w:cs="Leelawadee"/>
          <w:sz w:val="24"/>
        </w:rPr>
        <w:t>Instead, try to</w:t>
      </w:r>
      <w:r>
        <w:rPr>
          <w:rFonts w:ascii="Garamond" w:hAnsi="Garamond" w:cs="Leelawadee"/>
          <w:sz w:val="24"/>
        </w:rPr>
        <w:t xml:space="preserve"> reinforce</w:t>
      </w:r>
      <w:r w:rsidRPr="00CA6648">
        <w:rPr>
          <w:rFonts w:ascii="Garamond" w:hAnsi="Garamond" w:cs="Leelawadee"/>
          <w:sz w:val="24"/>
        </w:rPr>
        <w:t xml:space="preserve"> </w:t>
      </w:r>
      <w:r w:rsidR="007958C0" w:rsidRPr="00CA6648">
        <w:rPr>
          <w:rFonts w:ascii="Garamond" w:hAnsi="Garamond" w:cs="Leelawadee"/>
          <w:sz w:val="24"/>
        </w:rPr>
        <w:t>thoughts, emotions, and dispositions t</w:t>
      </w:r>
      <w:r w:rsidR="002E0AB9">
        <w:rPr>
          <w:rFonts w:ascii="Garamond" w:hAnsi="Garamond" w:cs="Leelawadee"/>
          <w:sz w:val="24"/>
        </w:rPr>
        <w:t xml:space="preserve">hat underlie prosocial behavior. Such as </w:t>
      </w:r>
      <w:r w:rsidR="007958C0" w:rsidRPr="002E0AB9">
        <w:rPr>
          <w:rFonts w:ascii="Garamond" w:hAnsi="Garamond" w:cs="Leelawadee"/>
          <w:sz w:val="24"/>
        </w:rPr>
        <w:t>feelings of pride, empathy, autonomy, responsibility, caring, kindness, trustworthiness, etc.</w:t>
      </w:r>
    </w:p>
    <w:p w:rsidR="007958C0" w:rsidRPr="002E0AB9" w:rsidRDefault="007958C0" w:rsidP="002E0AB9">
      <w:pPr>
        <w:pStyle w:val="ListParagraph"/>
        <w:numPr>
          <w:ilvl w:val="1"/>
          <w:numId w:val="1"/>
        </w:numPr>
        <w:rPr>
          <w:rFonts w:ascii="Garamond" w:hAnsi="Garamond" w:cs="Leelawadee"/>
          <w:sz w:val="24"/>
        </w:rPr>
      </w:pPr>
      <w:r>
        <w:rPr>
          <w:rFonts w:ascii="Garamond" w:hAnsi="Garamond" w:cs="Leelawadee"/>
          <w:sz w:val="24"/>
        </w:rPr>
        <w:t xml:space="preserve">For example, avoid saying: </w:t>
      </w:r>
      <w:r w:rsidRPr="007958C0">
        <w:rPr>
          <w:rFonts w:ascii="Garamond" w:hAnsi="Garamond" w:cs="Leelawadee"/>
          <w:sz w:val="24"/>
        </w:rPr>
        <w:t xml:space="preserve">“You get a ticket for not teasing or hitting Jackie, especially after she called you a name.” </w:t>
      </w:r>
      <w:r w:rsidR="002E0AB9">
        <w:rPr>
          <w:rFonts w:ascii="Garamond" w:hAnsi="Garamond" w:cs="Leelawadee"/>
          <w:sz w:val="24"/>
        </w:rPr>
        <w:t xml:space="preserve"> </w:t>
      </w:r>
      <w:r w:rsidRPr="002E0AB9">
        <w:rPr>
          <w:rFonts w:ascii="Garamond" w:hAnsi="Garamond" w:cs="Leelawadee"/>
          <w:sz w:val="24"/>
        </w:rPr>
        <w:t>Instead, say:</w:t>
      </w:r>
      <w:r w:rsidRPr="002E0AB9">
        <w:rPr>
          <w:rFonts w:ascii="Garamond" w:hAnsi="Garamond" w:cs="Leelawadee"/>
          <w:sz w:val="24"/>
          <w:szCs w:val="24"/>
        </w:rPr>
        <w:t xml:space="preserve"> </w:t>
      </w:r>
      <w:r w:rsidRPr="002E0AB9">
        <w:rPr>
          <w:rFonts w:ascii="Garamond" w:hAnsi="Garamond" w:cs="Leelawadee"/>
          <w:sz w:val="24"/>
        </w:rPr>
        <w:t>“I noticed that you’re able to control your anger, and that you care about not hurting others. You should feel good about yourself. Thanks for being a kind person.”</w:t>
      </w:r>
    </w:p>
    <w:p w:rsidR="007958C0" w:rsidRDefault="007958C0" w:rsidP="007958C0">
      <w:pPr>
        <w:pStyle w:val="ListParagraph"/>
        <w:numPr>
          <w:ilvl w:val="1"/>
          <w:numId w:val="1"/>
        </w:numPr>
        <w:rPr>
          <w:rFonts w:ascii="Garamond" w:hAnsi="Garamond" w:cs="Leelawadee"/>
          <w:sz w:val="24"/>
        </w:rPr>
      </w:pPr>
      <w:r>
        <w:rPr>
          <w:rFonts w:ascii="Garamond" w:hAnsi="Garamond" w:cs="Leelawadee"/>
          <w:sz w:val="24"/>
        </w:rPr>
        <w:t>Other good examples:</w:t>
      </w:r>
    </w:p>
    <w:p w:rsidR="007958C0" w:rsidRPr="007958C0" w:rsidRDefault="007958C0" w:rsidP="007958C0">
      <w:pPr>
        <w:pStyle w:val="ListParagraph"/>
        <w:numPr>
          <w:ilvl w:val="2"/>
          <w:numId w:val="1"/>
        </w:numPr>
        <w:rPr>
          <w:rFonts w:ascii="Garamond" w:hAnsi="Garamond" w:cs="Leelawadee"/>
          <w:sz w:val="24"/>
        </w:rPr>
      </w:pPr>
      <w:r w:rsidRPr="007958C0">
        <w:rPr>
          <w:rFonts w:ascii="Garamond" w:hAnsi="Garamond" w:cs="Leelawadee"/>
          <w:sz w:val="24"/>
        </w:rPr>
        <w:t xml:space="preserve"> “Great! You should feel really proud of yourself for working so hard.”</w:t>
      </w:r>
    </w:p>
    <w:p w:rsidR="007958C0" w:rsidRDefault="007958C0" w:rsidP="007958C0">
      <w:pPr>
        <w:pStyle w:val="ListParagraph"/>
        <w:numPr>
          <w:ilvl w:val="2"/>
          <w:numId w:val="1"/>
        </w:numPr>
        <w:rPr>
          <w:rFonts w:ascii="Garamond" w:hAnsi="Garamond" w:cs="Leelawadee"/>
          <w:sz w:val="24"/>
        </w:rPr>
      </w:pPr>
      <w:r>
        <w:rPr>
          <w:rFonts w:ascii="Garamond" w:hAnsi="Garamond" w:cs="Leelawadee"/>
          <w:sz w:val="24"/>
        </w:rPr>
        <w:t>“Nice job thinking about others. The class really appreciates what you did.”</w:t>
      </w:r>
    </w:p>
    <w:p w:rsidR="007958C0" w:rsidRDefault="007958C0" w:rsidP="007958C0">
      <w:pPr>
        <w:pStyle w:val="ListParagraph"/>
        <w:numPr>
          <w:ilvl w:val="2"/>
          <w:numId w:val="1"/>
        </w:numPr>
        <w:rPr>
          <w:rFonts w:ascii="Garamond" w:hAnsi="Garamond" w:cs="Leelawadee"/>
          <w:sz w:val="24"/>
        </w:rPr>
      </w:pPr>
      <w:r>
        <w:rPr>
          <w:rFonts w:ascii="Garamond" w:hAnsi="Garamond" w:cs="Leelawadee"/>
          <w:sz w:val="24"/>
        </w:rPr>
        <w:t>“I’m sure you would want others to do the same for you.”</w:t>
      </w:r>
    </w:p>
    <w:p w:rsidR="007958C0" w:rsidRPr="002D7B13" w:rsidRDefault="007958C0" w:rsidP="007958C0">
      <w:pPr>
        <w:pStyle w:val="ListParagraph"/>
        <w:numPr>
          <w:ilvl w:val="2"/>
          <w:numId w:val="1"/>
        </w:numPr>
        <w:rPr>
          <w:rFonts w:ascii="Garamond" w:hAnsi="Garamond" w:cs="Leelawadee"/>
          <w:sz w:val="24"/>
        </w:rPr>
      </w:pPr>
      <w:r w:rsidRPr="002D7B13">
        <w:rPr>
          <w:rFonts w:ascii="Garamond" w:hAnsi="Garamond" w:cs="Leelawadee"/>
          <w:sz w:val="24"/>
        </w:rPr>
        <w:t xml:space="preserve">“I’m giving you a reward, but I know that you would help Carrie even if you didn’t receive a reward because you care about others.” </w:t>
      </w:r>
    </w:p>
    <w:p w:rsidR="007958C0" w:rsidRDefault="007958C0" w:rsidP="007958C0">
      <w:pPr>
        <w:pStyle w:val="ListParagraph"/>
        <w:numPr>
          <w:ilvl w:val="2"/>
          <w:numId w:val="1"/>
        </w:numPr>
        <w:rPr>
          <w:rFonts w:ascii="Garamond" w:hAnsi="Garamond" w:cs="Leelawadee"/>
          <w:sz w:val="24"/>
        </w:rPr>
      </w:pPr>
      <w:r w:rsidRPr="002D7B13">
        <w:rPr>
          <w:rFonts w:ascii="Garamond" w:hAnsi="Garamond" w:cs="Leelawadee"/>
          <w:sz w:val="24"/>
        </w:rPr>
        <w:t xml:space="preserve">“I’m giving the </w:t>
      </w:r>
      <w:r>
        <w:rPr>
          <w:rFonts w:ascii="Garamond" w:hAnsi="Garamond" w:cs="Leelawadee"/>
          <w:sz w:val="24"/>
        </w:rPr>
        <w:t>class 15 minutes of free time</w:t>
      </w:r>
      <w:r w:rsidRPr="002D7B13">
        <w:rPr>
          <w:rFonts w:ascii="Garamond" w:hAnsi="Garamond" w:cs="Leelawadee"/>
          <w:sz w:val="24"/>
        </w:rPr>
        <w:t xml:space="preserve"> because you demonstrated responsibility yesterday by being so well behaved when a substitute was here.”</w:t>
      </w:r>
    </w:p>
    <w:p w:rsidR="002E0AB9" w:rsidRPr="001A6FB4" w:rsidRDefault="002E0AB9" w:rsidP="002E0AB9">
      <w:pPr>
        <w:pStyle w:val="ListParagraph"/>
        <w:ind w:left="2160"/>
        <w:rPr>
          <w:rFonts w:ascii="Garamond" w:hAnsi="Garamond" w:cs="Leelawadee"/>
          <w:sz w:val="20"/>
          <w:szCs w:val="20"/>
        </w:rPr>
      </w:pPr>
    </w:p>
    <w:p w:rsidR="00AB2E59" w:rsidRPr="00B10C29" w:rsidRDefault="00AB2E59" w:rsidP="00AB2E59">
      <w:pPr>
        <w:pStyle w:val="ListParagraph"/>
        <w:numPr>
          <w:ilvl w:val="0"/>
          <w:numId w:val="1"/>
        </w:numPr>
        <w:rPr>
          <w:rFonts w:ascii="Garamond" w:hAnsi="Garamond" w:cs="Leelawadee"/>
          <w:sz w:val="28"/>
        </w:rPr>
      </w:pPr>
      <w:r w:rsidRPr="00D95B33">
        <w:rPr>
          <w:rFonts w:ascii="Garamond" w:hAnsi="Garamond" w:cs="Leelawadee"/>
          <w:b/>
          <w:sz w:val="28"/>
        </w:rPr>
        <w:t>Highlight the student’s specific achievement or the skills and effort demonstrated toward the achievement.</w:t>
      </w:r>
    </w:p>
    <w:p w:rsidR="00B10C29" w:rsidRDefault="00B10C29" w:rsidP="00AB2E59">
      <w:pPr>
        <w:pStyle w:val="ListParagraph"/>
        <w:numPr>
          <w:ilvl w:val="1"/>
          <w:numId w:val="1"/>
        </w:numPr>
        <w:rPr>
          <w:rFonts w:ascii="Garamond" w:hAnsi="Garamond" w:cs="Leelawadee"/>
          <w:sz w:val="24"/>
        </w:rPr>
      </w:pPr>
      <w:r>
        <w:rPr>
          <w:rFonts w:ascii="Garamond" w:hAnsi="Garamond" w:cs="Leelawadee"/>
          <w:sz w:val="24"/>
        </w:rPr>
        <w:t>Instead of saying “Your sentences look great.”</w:t>
      </w:r>
    </w:p>
    <w:p w:rsidR="00AB2E59" w:rsidRDefault="00B10C29" w:rsidP="00AB2E59">
      <w:pPr>
        <w:pStyle w:val="ListParagraph"/>
        <w:numPr>
          <w:ilvl w:val="1"/>
          <w:numId w:val="1"/>
        </w:numPr>
        <w:rPr>
          <w:rFonts w:ascii="Garamond" w:hAnsi="Garamond" w:cs="Leelawadee"/>
          <w:sz w:val="24"/>
        </w:rPr>
      </w:pPr>
      <w:r>
        <w:rPr>
          <w:rFonts w:ascii="Garamond" w:hAnsi="Garamond" w:cs="Leelawadee"/>
          <w:sz w:val="24"/>
        </w:rPr>
        <w:t xml:space="preserve">It would be better to be more specific, and to include praise for effort: </w:t>
      </w:r>
      <w:r w:rsidR="00AB2E59">
        <w:rPr>
          <w:rFonts w:ascii="Garamond" w:hAnsi="Garamond" w:cs="Leelawadee"/>
          <w:sz w:val="24"/>
        </w:rPr>
        <w:t>“Wow, you</w:t>
      </w:r>
      <w:r>
        <w:rPr>
          <w:rFonts w:ascii="Garamond" w:hAnsi="Garamond" w:cs="Leelawadee"/>
          <w:sz w:val="24"/>
        </w:rPr>
        <w:t xml:space="preserve"> worked really hard and</w:t>
      </w:r>
      <w:r w:rsidR="00AB2E59">
        <w:rPr>
          <w:rFonts w:ascii="Garamond" w:hAnsi="Garamond" w:cs="Leelawadee"/>
          <w:sz w:val="24"/>
        </w:rPr>
        <w:t xml:space="preserve"> improved your grade by 20 points! I loved how you didn’t forget to capitalize the first letter of each sentence and how you used commas.”</w:t>
      </w:r>
    </w:p>
    <w:p w:rsidR="00AB2E59" w:rsidRDefault="00AB2E59" w:rsidP="00AB2E59">
      <w:pPr>
        <w:pStyle w:val="ListParagraph"/>
        <w:numPr>
          <w:ilvl w:val="1"/>
          <w:numId w:val="1"/>
        </w:numPr>
        <w:rPr>
          <w:rFonts w:ascii="Garamond" w:hAnsi="Garamond" w:cs="Leelawadee"/>
          <w:sz w:val="24"/>
        </w:rPr>
      </w:pPr>
      <w:r>
        <w:rPr>
          <w:rFonts w:ascii="Garamond" w:hAnsi="Garamond" w:cs="Leelawadee"/>
          <w:sz w:val="24"/>
        </w:rPr>
        <w:t xml:space="preserve">“Because you have gone all week without </w:t>
      </w:r>
      <w:r w:rsidR="00B10C29">
        <w:rPr>
          <w:rFonts w:ascii="Garamond" w:hAnsi="Garamond" w:cs="Leelawadee"/>
          <w:sz w:val="24"/>
        </w:rPr>
        <w:t xml:space="preserve">saying anything unkind towards others, </w:t>
      </w:r>
      <w:r>
        <w:rPr>
          <w:rFonts w:ascii="Garamond" w:hAnsi="Garamond" w:cs="Leelawadee"/>
          <w:sz w:val="24"/>
        </w:rPr>
        <w:t>I’m going to give your mother a call and tell her how</w:t>
      </w:r>
      <w:r w:rsidR="00B10C29">
        <w:rPr>
          <w:rFonts w:ascii="Garamond" w:hAnsi="Garamond" w:cs="Leelawadee"/>
          <w:sz w:val="24"/>
        </w:rPr>
        <w:t xml:space="preserve"> you’re thinking about not hurting the feelings of others</w:t>
      </w:r>
      <w:r>
        <w:rPr>
          <w:rFonts w:ascii="Garamond" w:hAnsi="Garamond" w:cs="Leelawadee"/>
          <w:sz w:val="24"/>
        </w:rPr>
        <w:t>.”</w:t>
      </w:r>
    </w:p>
    <w:p w:rsidR="00D95B33" w:rsidRPr="008C6C19" w:rsidRDefault="00D95B33" w:rsidP="00D95B33">
      <w:pPr>
        <w:pStyle w:val="ListParagraph"/>
        <w:ind w:left="1440"/>
        <w:rPr>
          <w:rFonts w:ascii="Garamond" w:hAnsi="Garamond" w:cs="Leelawadee"/>
          <w:sz w:val="18"/>
        </w:rPr>
      </w:pPr>
    </w:p>
    <w:p w:rsidR="001A6FB4" w:rsidRPr="001A6FB4" w:rsidRDefault="001A6FB4" w:rsidP="001A6FB4">
      <w:pPr>
        <w:pStyle w:val="ListParagraph"/>
        <w:rPr>
          <w:rFonts w:ascii="Garamond" w:hAnsi="Garamond" w:cs="Leelawadee"/>
          <w:sz w:val="28"/>
        </w:rPr>
      </w:pPr>
    </w:p>
    <w:p w:rsidR="002D7B13" w:rsidRPr="007958C0" w:rsidRDefault="002D7B13" w:rsidP="002D7B13">
      <w:pPr>
        <w:pStyle w:val="ListParagraph"/>
        <w:numPr>
          <w:ilvl w:val="0"/>
          <w:numId w:val="1"/>
        </w:numPr>
        <w:rPr>
          <w:rFonts w:ascii="Garamond" w:hAnsi="Garamond" w:cs="Leelawadee"/>
          <w:sz w:val="28"/>
        </w:rPr>
      </w:pPr>
      <w:r w:rsidRPr="00D95B33">
        <w:rPr>
          <w:rFonts w:ascii="Garamond" w:hAnsi="Garamond" w:cs="Leelawadee"/>
          <w:b/>
          <w:sz w:val="28"/>
        </w:rPr>
        <w:t>Highlight the future value or usefulness of the behavior (as well as related thoughts and emotions)</w:t>
      </w:r>
    </w:p>
    <w:p w:rsidR="002D7B13" w:rsidRPr="002D7B13" w:rsidRDefault="002D7B13" w:rsidP="002D7B13">
      <w:pPr>
        <w:pStyle w:val="ListParagraph"/>
        <w:numPr>
          <w:ilvl w:val="1"/>
          <w:numId w:val="1"/>
        </w:numPr>
        <w:rPr>
          <w:rFonts w:ascii="Garamond" w:hAnsi="Garamond" w:cs="Leelawadee"/>
          <w:sz w:val="24"/>
        </w:rPr>
      </w:pPr>
      <w:r w:rsidRPr="002D7B13">
        <w:rPr>
          <w:rFonts w:ascii="Garamond" w:hAnsi="Garamond" w:cs="Leelawadee"/>
          <w:sz w:val="24"/>
        </w:rPr>
        <w:t>“That’s terrific that you were able to control your anger when teased by Jerome.  That’s an important skill that will help you keep friends (and</w:t>
      </w:r>
      <w:r>
        <w:rPr>
          <w:rFonts w:ascii="Garamond" w:hAnsi="Garamond" w:cs="Leelawadee"/>
          <w:sz w:val="24"/>
        </w:rPr>
        <w:t xml:space="preserve"> avoid being sent to the office</w:t>
      </w:r>
      <w:r w:rsidRPr="002D7B13">
        <w:rPr>
          <w:rFonts w:ascii="Garamond" w:hAnsi="Garamond" w:cs="Leelawadee"/>
          <w:sz w:val="24"/>
        </w:rPr>
        <w:t xml:space="preserve">).” </w:t>
      </w:r>
    </w:p>
    <w:p w:rsidR="00AB2E59" w:rsidRDefault="002D7B13" w:rsidP="002D7B13">
      <w:pPr>
        <w:pStyle w:val="ListParagraph"/>
        <w:numPr>
          <w:ilvl w:val="1"/>
          <w:numId w:val="1"/>
        </w:numPr>
        <w:rPr>
          <w:rFonts w:ascii="Garamond" w:hAnsi="Garamond" w:cs="Leelawadee"/>
          <w:sz w:val="24"/>
        </w:rPr>
      </w:pPr>
      <w:r w:rsidRPr="002D7B13">
        <w:rPr>
          <w:rFonts w:ascii="Garamond" w:hAnsi="Garamond" w:cs="Leelawadee"/>
          <w:sz w:val="24"/>
        </w:rPr>
        <w:t>“Great! You must have stopped and thought about how you</w:t>
      </w:r>
      <w:r>
        <w:rPr>
          <w:rFonts w:ascii="Garamond" w:hAnsi="Garamond" w:cs="Leelawadee"/>
          <w:sz w:val="24"/>
        </w:rPr>
        <w:t>r behavior might affect others</w:t>
      </w:r>
      <w:r w:rsidR="008C6C19">
        <w:rPr>
          <w:rFonts w:ascii="Garamond" w:hAnsi="Garamond" w:cs="Leelawadee"/>
          <w:sz w:val="24"/>
        </w:rPr>
        <w:t>.”</w:t>
      </w:r>
    </w:p>
    <w:p w:rsidR="007958C0" w:rsidRDefault="007958C0" w:rsidP="007958C0">
      <w:pPr>
        <w:pStyle w:val="ListParagraph"/>
        <w:ind w:left="1440"/>
        <w:rPr>
          <w:rFonts w:ascii="Garamond" w:hAnsi="Garamond" w:cs="Leelawadee"/>
          <w:sz w:val="24"/>
        </w:rPr>
      </w:pPr>
    </w:p>
    <w:p w:rsidR="007958C0" w:rsidRPr="007958C0" w:rsidRDefault="007958C0" w:rsidP="007958C0">
      <w:pPr>
        <w:pStyle w:val="ListParagraph"/>
        <w:numPr>
          <w:ilvl w:val="0"/>
          <w:numId w:val="1"/>
        </w:numPr>
        <w:rPr>
          <w:rFonts w:ascii="Garamond" w:hAnsi="Garamond" w:cs="Leelawadee"/>
          <w:sz w:val="28"/>
        </w:rPr>
      </w:pPr>
      <w:r>
        <w:rPr>
          <w:rFonts w:ascii="Garamond" w:hAnsi="Garamond" w:cs="Leelawadee"/>
          <w:b/>
          <w:sz w:val="28"/>
        </w:rPr>
        <w:t>In general, try to provide praise or acknowledgment shortly after the desired behavior (or effort toward the behavior) has occurred.</w:t>
      </w:r>
    </w:p>
    <w:p w:rsidR="007958C0" w:rsidRPr="00DB3EF6" w:rsidRDefault="007958C0" w:rsidP="007958C0">
      <w:pPr>
        <w:pStyle w:val="ListParagraph"/>
        <w:numPr>
          <w:ilvl w:val="1"/>
          <w:numId w:val="1"/>
        </w:numPr>
        <w:rPr>
          <w:rFonts w:ascii="Garamond" w:hAnsi="Garamond" w:cs="Leelawadee"/>
          <w:b/>
          <w:sz w:val="28"/>
          <w:szCs w:val="28"/>
        </w:rPr>
      </w:pPr>
      <w:r>
        <w:rPr>
          <w:rFonts w:ascii="Garamond" w:hAnsi="Garamond" w:cs="Leelawadee"/>
          <w:sz w:val="24"/>
          <w:szCs w:val="24"/>
        </w:rPr>
        <w:t>Although important at all ages, this is especially important with younger children</w:t>
      </w:r>
      <w:r w:rsidR="00DB3EF6">
        <w:rPr>
          <w:rFonts w:ascii="Garamond" w:hAnsi="Garamond" w:cs="Leelawadee"/>
          <w:sz w:val="24"/>
          <w:szCs w:val="24"/>
        </w:rPr>
        <w:t>, for whom more immediate and frequent praise is developmentally appropriate.</w:t>
      </w:r>
    </w:p>
    <w:p w:rsidR="00DB3EF6" w:rsidRDefault="00DB3EF6" w:rsidP="00DB3EF6">
      <w:pPr>
        <w:pStyle w:val="ListParagraph"/>
        <w:ind w:left="1440"/>
        <w:rPr>
          <w:rFonts w:ascii="Garamond" w:hAnsi="Garamond" w:cs="Leelawadee"/>
          <w:sz w:val="24"/>
          <w:szCs w:val="24"/>
        </w:rPr>
      </w:pPr>
    </w:p>
    <w:p w:rsidR="002F3109" w:rsidRPr="002F3109" w:rsidRDefault="002F3109" w:rsidP="002F3109">
      <w:pPr>
        <w:pStyle w:val="ListParagraph"/>
        <w:numPr>
          <w:ilvl w:val="0"/>
          <w:numId w:val="2"/>
        </w:numPr>
        <w:rPr>
          <w:rFonts w:ascii="Garamond" w:hAnsi="Garamond" w:cs="Leelawadee"/>
          <w:b/>
          <w:sz w:val="28"/>
          <w:szCs w:val="28"/>
        </w:rPr>
      </w:pPr>
      <w:r w:rsidRPr="002F3109">
        <w:rPr>
          <w:rFonts w:ascii="Garamond" w:hAnsi="Garamond" w:cs="Leelawadee"/>
          <w:b/>
          <w:sz w:val="28"/>
          <w:szCs w:val="28"/>
        </w:rPr>
        <w:t>Recognize and be sensitive to developmental, cultural, and individual differences.</w:t>
      </w:r>
    </w:p>
    <w:p w:rsidR="002F3109" w:rsidRPr="002F3109" w:rsidRDefault="002F3109" w:rsidP="002F3109">
      <w:pPr>
        <w:pStyle w:val="ListParagraph"/>
        <w:numPr>
          <w:ilvl w:val="1"/>
          <w:numId w:val="2"/>
        </w:numPr>
        <w:rPr>
          <w:rFonts w:ascii="Garamond" w:hAnsi="Garamond" w:cs="Leelawadee"/>
          <w:sz w:val="24"/>
          <w:szCs w:val="24"/>
        </w:rPr>
      </w:pPr>
      <w:r w:rsidRPr="002F3109">
        <w:rPr>
          <w:rFonts w:ascii="Garamond" w:hAnsi="Garamond" w:cs="Leelawadee"/>
          <w:sz w:val="24"/>
          <w:szCs w:val="24"/>
        </w:rPr>
        <w:t xml:space="preserve">Many students, especially adolescents, dislike public praise and acknowledgements, and prefer </w:t>
      </w:r>
      <w:r w:rsidR="002E0AB9">
        <w:rPr>
          <w:rFonts w:ascii="Garamond" w:hAnsi="Garamond" w:cs="Leelawadee"/>
          <w:sz w:val="24"/>
          <w:szCs w:val="24"/>
        </w:rPr>
        <w:t xml:space="preserve">that </w:t>
      </w:r>
      <w:r w:rsidRPr="002F3109">
        <w:rPr>
          <w:rFonts w:ascii="Garamond" w:hAnsi="Garamond" w:cs="Leelawadee"/>
          <w:sz w:val="24"/>
          <w:szCs w:val="24"/>
        </w:rPr>
        <w:t>they be given privately.</w:t>
      </w:r>
    </w:p>
    <w:p w:rsidR="002F3109" w:rsidRDefault="002F3109" w:rsidP="002F3109">
      <w:pPr>
        <w:pStyle w:val="ListParagraph"/>
        <w:numPr>
          <w:ilvl w:val="1"/>
          <w:numId w:val="2"/>
        </w:numPr>
        <w:rPr>
          <w:rFonts w:ascii="Garamond" w:hAnsi="Garamond" w:cs="Leelawadee"/>
          <w:sz w:val="24"/>
          <w:szCs w:val="24"/>
        </w:rPr>
      </w:pPr>
      <w:r>
        <w:rPr>
          <w:rFonts w:ascii="Garamond" w:hAnsi="Garamond" w:cs="Leelawadee"/>
          <w:sz w:val="24"/>
          <w:szCs w:val="24"/>
        </w:rPr>
        <w:t>A</w:t>
      </w:r>
      <w:r w:rsidRPr="002F3109">
        <w:rPr>
          <w:rFonts w:ascii="Garamond" w:hAnsi="Garamond" w:cs="Leelawadee"/>
          <w:sz w:val="24"/>
          <w:szCs w:val="24"/>
        </w:rPr>
        <w:t>nnouncing in class that “Marcus gets a bonus for completing his homework” could be more punishing than reinforcing for a socially conscious adolescent.</w:t>
      </w:r>
    </w:p>
    <w:p w:rsidR="002F3109" w:rsidRPr="002F3109" w:rsidRDefault="002E0AB9" w:rsidP="002F3109">
      <w:pPr>
        <w:pStyle w:val="ListParagraph"/>
        <w:numPr>
          <w:ilvl w:val="1"/>
          <w:numId w:val="2"/>
        </w:numPr>
        <w:rPr>
          <w:rFonts w:ascii="Garamond" w:hAnsi="Garamond" w:cs="Leelawadee"/>
          <w:sz w:val="24"/>
          <w:szCs w:val="24"/>
        </w:rPr>
      </w:pPr>
      <w:r>
        <w:rPr>
          <w:rFonts w:ascii="Garamond" w:hAnsi="Garamond" w:cs="Leelawadee"/>
          <w:sz w:val="24"/>
          <w:szCs w:val="24"/>
        </w:rPr>
        <w:t>Recognize that p</w:t>
      </w:r>
      <w:r w:rsidR="002F3109" w:rsidRPr="002F3109">
        <w:rPr>
          <w:rFonts w:ascii="Garamond" w:hAnsi="Garamond" w:cs="Leelawadee"/>
          <w:sz w:val="24"/>
          <w:szCs w:val="24"/>
        </w:rPr>
        <w:t xml:space="preserve">ublic praise and rewards are discouraged in many </w:t>
      </w:r>
      <w:r>
        <w:rPr>
          <w:rFonts w:ascii="Garamond" w:hAnsi="Garamond" w:cs="Leelawadee"/>
          <w:sz w:val="24"/>
          <w:szCs w:val="24"/>
        </w:rPr>
        <w:t>Asian cultures, as well as in many non-Asian families where being modest and humble are highly valued.</w:t>
      </w:r>
    </w:p>
    <w:p w:rsidR="00DB3EF6" w:rsidRDefault="00DB3EF6" w:rsidP="00DB3EF6">
      <w:pPr>
        <w:pStyle w:val="ListParagraph"/>
        <w:ind w:left="1440"/>
        <w:rPr>
          <w:rFonts w:ascii="Garamond" w:hAnsi="Garamond" w:cs="Leelawadee"/>
          <w:sz w:val="24"/>
          <w:szCs w:val="24"/>
        </w:rPr>
      </w:pPr>
    </w:p>
    <w:p w:rsidR="00DB3EF6" w:rsidRDefault="00DB3EF6" w:rsidP="00DB3EF6">
      <w:pPr>
        <w:pStyle w:val="ListParagraph"/>
        <w:numPr>
          <w:ilvl w:val="0"/>
          <w:numId w:val="2"/>
        </w:numPr>
        <w:rPr>
          <w:rFonts w:ascii="Garamond" w:hAnsi="Garamond" w:cs="Leelawadee"/>
          <w:b/>
          <w:sz w:val="28"/>
          <w:szCs w:val="28"/>
        </w:rPr>
      </w:pPr>
      <w:r w:rsidRPr="00DB3EF6">
        <w:rPr>
          <w:rFonts w:ascii="Garamond" w:hAnsi="Garamond" w:cs="Leelawadee"/>
          <w:b/>
          <w:sz w:val="28"/>
          <w:szCs w:val="28"/>
        </w:rPr>
        <w:t>Encourage studen</w:t>
      </w:r>
      <w:r>
        <w:rPr>
          <w:rFonts w:ascii="Garamond" w:hAnsi="Garamond" w:cs="Leelawadee"/>
          <w:b/>
          <w:sz w:val="28"/>
          <w:szCs w:val="28"/>
        </w:rPr>
        <w:t xml:space="preserve">ts to self-evaluate and self-reinforce </w:t>
      </w:r>
      <w:r w:rsidRPr="00DB3EF6">
        <w:rPr>
          <w:rFonts w:ascii="Garamond" w:hAnsi="Garamond" w:cs="Leelawadee"/>
          <w:b/>
          <w:sz w:val="28"/>
          <w:szCs w:val="28"/>
        </w:rPr>
        <w:t>their prosocial behavior and to take pride in their own behavior.</w:t>
      </w:r>
    </w:p>
    <w:p w:rsidR="00DB3EF6" w:rsidRPr="002F3109" w:rsidRDefault="00DB3EF6" w:rsidP="00DB3EF6">
      <w:pPr>
        <w:pStyle w:val="ListParagraph"/>
        <w:numPr>
          <w:ilvl w:val="1"/>
          <w:numId w:val="2"/>
        </w:numPr>
        <w:rPr>
          <w:rFonts w:ascii="Garamond" w:hAnsi="Garamond" w:cs="Leelawadee"/>
          <w:b/>
          <w:sz w:val="28"/>
          <w:szCs w:val="28"/>
        </w:rPr>
      </w:pPr>
      <w:r>
        <w:rPr>
          <w:rFonts w:ascii="Garamond" w:hAnsi="Garamond" w:cs="Leelawadee"/>
          <w:sz w:val="24"/>
          <w:szCs w:val="24"/>
        </w:rPr>
        <w:t>For example, you might say “If I were right now, I would be thinking ‘Great job, Marcus, you should feel proud of yourself!’”</w:t>
      </w:r>
    </w:p>
    <w:p w:rsidR="002F3109" w:rsidRPr="002F3109" w:rsidRDefault="002F3109" w:rsidP="002F3109">
      <w:pPr>
        <w:pStyle w:val="ListParagraph"/>
        <w:ind w:left="1440"/>
        <w:rPr>
          <w:rFonts w:ascii="Garamond" w:hAnsi="Garamond" w:cs="Leelawadee"/>
          <w:b/>
          <w:sz w:val="28"/>
          <w:szCs w:val="28"/>
        </w:rPr>
      </w:pPr>
    </w:p>
    <w:p w:rsidR="002F3109" w:rsidRPr="00CA6648" w:rsidRDefault="002F3109" w:rsidP="002F3109">
      <w:pPr>
        <w:pStyle w:val="ListParagraph"/>
        <w:numPr>
          <w:ilvl w:val="0"/>
          <w:numId w:val="2"/>
        </w:numPr>
        <w:rPr>
          <w:rFonts w:ascii="Garamond" w:hAnsi="Garamond" w:cs="Leelawadee"/>
          <w:b/>
          <w:sz w:val="28"/>
          <w:szCs w:val="28"/>
        </w:rPr>
      </w:pPr>
      <w:r w:rsidRPr="00CA6648">
        <w:rPr>
          <w:rFonts w:ascii="Garamond" w:hAnsi="Garamond" w:cs="Leelawadee"/>
          <w:b/>
          <w:sz w:val="28"/>
          <w:szCs w:val="28"/>
        </w:rPr>
        <w:t>Encourage students to praise others!</w:t>
      </w:r>
    </w:p>
    <w:p w:rsidR="002F3109" w:rsidRPr="002F3109" w:rsidRDefault="002F3109" w:rsidP="002F3109">
      <w:pPr>
        <w:pStyle w:val="ListParagraph"/>
        <w:numPr>
          <w:ilvl w:val="1"/>
          <w:numId w:val="2"/>
        </w:numPr>
        <w:rPr>
          <w:rFonts w:ascii="Garamond" w:hAnsi="Garamond" w:cs="Leelawadee"/>
          <w:sz w:val="24"/>
          <w:szCs w:val="24"/>
        </w:rPr>
      </w:pPr>
      <w:r w:rsidRPr="002F3109">
        <w:rPr>
          <w:rFonts w:ascii="Garamond" w:hAnsi="Garamond" w:cs="Leelawadee"/>
          <w:sz w:val="24"/>
          <w:szCs w:val="24"/>
        </w:rPr>
        <w:t>In lower elementary grades, encourage “too</w:t>
      </w:r>
      <w:r w:rsidR="001A6FB4">
        <w:rPr>
          <w:rFonts w:ascii="Garamond" w:hAnsi="Garamond" w:cs="Leelawadee"/>
          <w:sz w:val="24"/>
          <w:szCs w:val="24"/>
        </w:rPr>
        <w:t>t</w:t>
      </w:r>
      <w:r w:rsidRPr="002F3109">
        <w:rPr>
          <w:rFonts w:ascii="Garamond" w:hAnsi="Garamond" w:cs="Leelawadee"/>
          <w:sz w:val="24"/>
          <w:szCs w:val="24"/>
        </w:rPr>
        <w:t>ling” instead of tattling.</w:t>
      </w:r>
    </w:p>
    <w:p w:rsidR="002F3109" w:rsidRPr="002F3109" w:rsidRDefault="002F3109" w:rsidP="002F3109">
      <w:pPr>
        <w:pStyle w:val="ListParagraph"/>
        <w:numPr>
          <w:ilvl w:val="1"/>
          <w:numId w:val="2"/>
        </w:numPr>
        <w:rPr>
          <w:rFonts w:ascii="Garamond" w:hAnsi="Garamond" w:cs="Leelawadee"/>
          <w:sz w:val="24"/>
          <w:szCs w:val="24"/>
        </w:rPr>
      </w:pPr>
      <w:r w:rsidRPr="002F3109">
        <w:rPr>
          <w:rFonts w:ascii="Garamond" w:hAnsi="Garamond" w:cs="Leelawadee"/>
          <w:sz w:val="24"/>
          <w:szCs w:val="24"/>
        </w:rPr>
        <w:t>In all grades, praising students for praising others.</w:t>
      </w:r>
    </w:p>
    <w:p w:rsidR="00DB3EF6" w:rsidRPr="00DB3EF6" w:rsidRDefault="00DB3EF6" w:rsidP="00DB3EF6">
      <w:pPr>
        <w:pStyle w:val="ListParagraph"/>
        <w:ind w:left="1440"/>
        <w:rPr>
          <w:rFonts w:ascii="Garamond" w:hAnsi="Garamond" w:cs="Leelawadee"/>
          <w:b/>
          <w:sz w:val="28"/>
          <w:szCs w:val="28"/>
        </w:rPr>
      </w:pPr>
    </w:p>
    <w:p w:rsidR="00DB3EF6" w:rsidRDefault="00DB3EF6" w:rsidP="00DB3EF6">
      <w:pPr>
        <w:pStyle w:val="ListParagraph"/>
        <w:numPr>
          <w:ilvl w:val="0"/>
          <w:numId w:val="2"/>
        </w:numPr>
        <w:rPr>
          <w:rFonts w:ascii="Garamond" w:hAnsi="Garamond" w:cs="Leelawadee"/>
          <w:b/>
          <w:sz w:val="28"/>
          <w:szCs w:val="28"/>
        </w:rPr>
      </w:pPr>
      <w:r>
        <w:rPr>
          <w:rFonts w:ascii="Garamond" w:hAnsi="Garamond" w:cs="Leelawadee"/>
          <w:b/>
          <w:sz w:val="28"/>
          <w:szCs w:val="28"/>
        </w:rPr>
        <w:t xml:space="preserve">Always be sincere and credible! </w:t>
      </w:r>
    </w:p>
    <w:p w:rsidR="00DB3EF6" w:rsidRDefault="00DB3EF6" w:rsidP="00DB3EF6">
      <w:pPr>
        <w:pStyle w:val="ListParagraph"/>
        <w:numPr>
          <w:ilvl w:val="1"/>
          <w:numId w:val="2"/>
        </w:numPr>
        <w:rPr>
          <w:rFonts w:ascii="Garamond" w:hAnsi="Garamond" w:cs="Leelawadee"/>
          <w:sz w:val="24"/>
          <w:szCs w:val="24"/>
        </w:rPr>
      </w:pPr>
      <w:r w:rsidRPr="00DB3EF6">
        <w:rPr>
          <w:rFonts w:ascii="Garamond" w:hAnsi="Garamond" w:cs="Leelawadee"/>
          <w:sz w:val="24"/>
          <w:szCs w:val="24"/>
        </w:rPr>
        <w:t>Faint praise can be damning.</w:t>
      </w:r>
    </w:p>
    <w:p w:rsidR="00DB3EF6" w:rsidRDefault="00DB3EF6" w:rsidP="00DB3EF6">
      <w:pPr>
        <w:pStyle w:val="ListParagraph"/>
        <w:numPr>
          <w:ilvl w:val="1"/>
          <w:numId w:val="2"/>
        </w:numPr>
        <w:rPr>
          <w:rFonts w:ascii="Garamond" w:hAnsi="Garamond" w:cs="Leelawadee"/>
          <w:sz w:val="24"/>
          <w:szCs w:val="24"/>
        </w:rPr>
      </w:pPr>
      <w:r>
        <w:rPr>
          <w:rFonts w:ascii="Garamond" w:hAnsi="Garamond" w:cs="Leelawadee"/>
          <w:sz w:val="24"/>
          <w:szCs w:val="24"/>
        </w:rPr>
        <w:t>Occasional praise from someone who is highly respected is always much more effective than frequent praise from some not respected.</w:t>
      </w:r>
    </w:p>
    <w:p w:rsidR="002F3109" w:rsidRDefault="002F3109" w:rsidP="002F3109">
      <w:pPr>
        <w:pStyle w:val="ListParagraph"/>
        <w:ind w:left="1440"/>
        <w:rPr>
          <w:rFonts w:ascii="Garamond" w:hAnsi="Garamond" w:cs="Leelawadee"/>
          <w:sz w:val="24"/>
          <w:szCs w:val="24"/>
        </w:rPr>
      </w:pPr>
    </w:p>
    <w:p w:rsidR="002F3109" w:rsidRPr="002F3109" w:rsidRDefault="002F3109" w:rsidP="002F3109">
      <w:pPr>
        <w:pStyle w:val="ListParagraph"/>
        <w:numPr>
          <w:ilvl w:val="0"/>
          <w:numId w:val="2"/>
        </w:numPr>
        <w:rPr>
          <w:rFonts w:ascii="Garamond" w:hAnsi="Garamond" w:cs="Leelawadee"/>
          <w:b/>
          <w:sz w:val="28"/>
          <w:szCs w:val="28"/>
        </w:rPr>
      </w:pPr>
      <w:r w:rsidRPr="002F3109">
        <w:rPr>
          <w:rFonts w:ascii="Garamond" w:hAnsi="Garamond" w:cs="Leelawadee"/>
          <w:b/>
          <w:sz w:val="28"/>
          <w:szCs w:val="28"/>
        </w:rPr>
        <w:t xml:space="preserve">Use variety and novelty! </w:t>
      </w:r>
    </w:p>
    <w:p w:rsidR="002F3109" w:rsidRDefault="002F3109" w:rsidP="002F3109">
      <w:pPr>
        <w:pStyle w:val="ListParagraph"/>
        <w:numPr>
          <w:ilvl w:val="1"/>
          <w:numId w:val="2"/>
        </w:numPr>
        <w:rPr>
          <w:rFonts w:ascii="Garamond" w:hAnsi="Garamond" w:cs="Leelawadee"/>
          <w:sz w:val="24"/>
          <w:szCs w:val="24"/>
        </w:rPr>
      </w:pPr>
      <w:r>
        <w:rPr>
          <w:rFonts w:ascii="Garamond" w:hAnsi="Garamond" w:cs="Leelawadee"/>
          <w:sz w:val="24"/>
          <w:szCs w:val="24"/>
        </w:rPr>
        <w:t>Mix it up!  There are many different ways to say “good job.”</w:t>
      </w:r>
    </w:p>
    <w:p w:rsidR="002F3109" w:rsidRDefault="002F3109" w:rsidP="002F3109">
      <w:pPr>
        <w:pStyle w:val="ListParagraph"/>
        <w:numPr>
          <w:ilvl w:val="1"/>
          <w:numId w:val="2"/>
        </w:numPr>
        <w:rPr>
          <w:rFonts w:ascii="Garamond" w:hAnsi="Garamond" w:cs="Leelawadee"/>
          <w:sz w:val="24"/>
          <w:szCs w:val="24"/>
        </w:rPr>
      </w:pPr>
      <w:r>
        <w:rPr>
          <w:rFonts w:ascii="Garamond" w:hAnsi="Garamond" w:cs="Leelawadee"/>
          <w:sz w:val="24"/>
          <w:szCs w:val="24"/>
        </w:rPr>
        <w:t>Often, a written note is much more powerful than a verbal comment.</w:t>
      </w:r>
    </w:p>
    <w:p w:rsidR="00DB3EF6" w:rsidRDefault="00DB3EF6" w:rsidP="00DB3EF6">
      <w:pPr>
        <w:pStyle w:val="ListParagraph"/>
        <w:ind w:left="1440"/>
        <w:rPr>
          <w:rFonts w:ascii="Garamond" w:hAnsi="Garamond" w:cs="Leelawadee"/>
          <w:sz w:val="24"/>
          <w:szCs w:val="24"/>
        </w:rPr>
      </w:pPr>
    </w:p>
    <w:sectPr w:rsidR="00DB3EF6" w:rsidSect="001A6FB4">
      <w:headerReference w:type="default" r:id="rId8"/>
      <w:footerReference w:type="default" r:id="rId9"/>
      <w:pgSz w:w="12240" w:h="15840"/>
      <w:pgMar w:top="8" w:right="864" w:bottom="720" w:left="864" w:header="6" w:footer="4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4FC" w:rsidRDefault="00E404FC" w:rsidP="001A6FB4">
      <w:pPr>
        <w:spacing w:after="0" w:line="240" w:lineRule="auto"/>
      </w:pPr>
      <w:r>
        <w:separator/>
      </w:r>
    </w:p>
  </w:endnote>
  <w:endnote w:type="continuationSeparator" w:id="0">
    <w:p w:rsidR="00E404FC" w:rsidRDefault="00E404FC" w:rsidP="001A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FB4" w:rsidRPr="00AE62EF" w:rsidRDefault="001A6FB4" w:rsidP="001A6FB4">
    <w:pPr>
      <w:pStyle w:val="Footer"/>
      <w:rPr>
        <w:rFonts w:ascii="Garamond" w:hAnsi="Garamond"/>
        <w:sz w:val="20"/>
        <w:szCs w:val="20"/>
      </w:rPr>
    </w:pPr>
    <w:r w:rsidRPr="00AE62EF">
      <w:rPr>
        <w:rFonts w:ascii="Garamond" w:hAnsi="Garamond"/>
        <w:sz w:val="20"/>
        <w:szCs w:val="20"/>
      </w:rPr>
      <w:t>DE-PBS: Preventing Bullying by Promoting a Positive School Climate and Self-Discipline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4FC" w:rsidRDefault="00E404FC" w:rsidP="001A6FB4">
      <w:pPr>
        <w:spacing w:after="0" w:line="240" w:lineRule="auto"/>
      </w:pPr>
      <w:r>
        <w:separator/>
      </w:r>
    </w:p>
  </w:footnote>
  <w:footnote w:type="continuationSeparator" w:id="0">
    <w:p w:rsidR="00E404FC" w:rsidRDefault="00E404FC" w:rsidP="001A6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FB4" w:rsidRDefault="001A6FB4">
    <w:pPr>
      <w:pStyle w:val="Header"/>
    </w:pPr>
  </w:p>
  <w:p w:rsidR="001A6FB4" w:rsidRDefault="001A6F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30EA6"/>
    <w:multiLevelType w:val="hybridMultilevel"/>
    <w:tmpl w:val="D8862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C3F71"/>
    <w:multiLevelType w:val="hybridMultilevel"/>
    <w:tmpl w:val="AE94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10"/>
    <w:rsid w:val="00043A91"/>
    <w:rsid w:val="001A6FB4"/>
    <w:rsid w:val="002A52FD"/>
    <w:rsid w:val="002D7B13"/>
    <w:rsid w:val="002E0AB9"/>
    <w:rsid w:val="002F3109"/>
    <w:rsid w:val="004604DF"/>
    <w:rsid w:val="007958C0"/>
    <w:rsid w:val="008C6C19"/>
    <w:rsid w:val="00AB2E59"/>
    <w:rsid w:val="00AE62EF"/>
    <w:rsid w:val="00B10C29"/>
    <w:rsid w:val="00BC1210"/>
    <w:rsid w:val="00CA6648"/>
    <w:rsid w:val="00D95B33"/>
    <w:rsid w:val="00DB3EF6"/>
    <w:rsid w:val="00E404FC"/>
    <w:rsid w:val="00E437EA"/>
    <w:rsid w:val="00E46BB6"/>
    <w:rsid w:val="00E4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403B81-0C01-4FD9-AABB-8BC3B386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4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6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FB4"/>
  </w:style>
  <w:style w:type="paragraph" w:styleId="Footer">
    <w:name w:val="footer"/>
    <w:basedOn w:val="Normal"/>
    <w:link w:val="FooterChar"/>
    <w:uiPriority w:val="99"/>
    <w:unhideWhenUsed/>
    <w:rsid w:val="001A6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FB4"/>
  </w:style>
  <w:style w:type="paragraph" w:styleId="BalloonText">
    <w:name w:val="Balloon Text"/>
    <w:basedOn w:val="Normal"/>
    <w:link w:val="BalloonTextChar"/>
    <w:uiPriority w:val="99"/>
    <w:semiHidden/>
    <w:unhideWhenUsed/>
    <w:rsid w:val="001A6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9A462-251C-4EB9-8319-5CF47430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Mantz</dc:creator>
  <cp:lastModifiedBy>Munoz, Natali</cp:lastModifiedBy>
  <cp:revision>2</cp:revision>
  <cp:lastPrinted>2013-03-12T20:21:00Z</cp:lastPrinted>
  <dcterms:created xsi:type="dcterms:W3CDTF">2019-06-19T13:56:00Z</dcterms:created>
  <dcterms:modified xsi:type="dcterms:W3CDTF">2019-06-19T13:56:00Z</dcterms:modified>
</cp:coreProperties>
</file>