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103C2" w14:textId="77777777" w:rsidR="00966D02" w:rsidRDefault="00E35E75">
      <w:pPr>
        <w:spacing w:after="0" w:line="259" w:lineRule="auto"/>
        <w:ind w:left="1305" w:firstLine="0"/>
      </w:pPr>
      <w:r>
        <w:rPr>
          <w:rFonts w:ascii="Berlin Sans FB" w:eastAsia="Berlin Sans FB" w:hAnsi="Berlin Sans FB" w:cs="Berlin Sans FB"/>
          <w:color w:val="3DA7BA"/>
          <w:sz w:val="20"/>
        </w:rPr>
        <w:t xml:space="preserve"> </w:t>
      </w:r>
      <w:r>
        <w:rPr>
          <w:rFonts w:ascii="Berlin Sans FB" w:eastAsia="Berlin Sans FB" w:hAnsi="Berlin Sans FB" w:cs="Berlin Sans FB"/>
          <w:sz w:val="28"/>
        </w:rPr>
        <w:t xml:space="preserve">SWPBIS Tiered Fidelity Inventory (TFI) </w:t>
      </w:r>
    </w:p>
    <w:p w14:paraId="0F49E5A6" w14:textId="77777777" w:rsidR="00966D02" w:rsidRDefault="00E35E75">
      <w:pPr>
        <w:spacing w:after="0" w:line="259" w:lineRule="auto"/>
        <w:ind w:left="3549" w:firstLine="0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tbl>
      <w:tblPr>
        <w:tblStyle w:val="TableGrid"/>
        <w:tblW w:w="10929" w:type="dxa"/>
        <w:tblInd w:w="-1574" w:type="dxa"/>
        <w:tblCellMar>
          <w:top w:w="4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939"/>
        <w:gridCol w:w="2790"/>
        <w:gridCol w:w="7200"/>
      </w:tblGrid>
      <w:tr w:rsidR="00E94427" w14:paraId="332F040B" w14:textId="77777777" w:rsidTr="00277BE7">
        <w:trPr>
          <w:trHeight w:val="42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D050"/>
          </w:tcPr>
          <w:p w14:paraId="20FBBF50" w14:textId="77777777" w:rsidR="00966D02" w:rsidRPr="00277BE7" w:rsidRDefault="00E35E75">
            <w:pPr>
              <w:spacing w:after="0" w:line="259" w:lineRule="auto"/>
              <w:ind w:left="0" w:right="55" w:firstLine="0"/>
              <w:jc w:val="center"/>
              <w:rPr>
                <w:sz w:val="16"/>
                <w:szCs w:val="16"/>
              </w:rPr>
            </w:pPr>
            <w:r w:rsidRPr="00277BE7">
              <w:rPr>
                <w:b/>
                <w:color w:val="FFFFFF"/>
                <w:sz w:val="16"/>
                <w:szCs w:val="16"/>
              </w:rPr>
              <w:t xml:space="preserve">Tier I </w:t>
            </w:r>
          </w:p>
          <w:p w14:paraId="74E727C4" w14:textId="77777777" w:rsidR="00966D02" w:rsidRPr="00277BE7" w:rsidRDefault="00E35E75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r w:rsidRPr="00277BE7">
              <w:rPr>
                <w:b/>
                <w:color w:val="FFFFFF"/>
                <w:sz w:val="16"/>
                <w:szCs w:val="16"/>
              </w:rPr>
              <w:t xml:space="preserve">Subscale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D050"/>
            <w:vAlign w:val="center"/>
          </w:tcPr>
          <w:p w14:paraId="62ED83E3" w14:textId="77777777" w:rsidR="00966D02" w:rsidRPr="00277BE7" w:rsidRDefault="00E35E75">
            <w:pPr>
              <w:spacing w:after="0" w:line="259" w:lineRule="auto"/>
              <w:ind w:left="0" w:right="58" w:firstLine="0"/>
              <w:jc w:val="center"/>
              <w:rPr>
                <w:sz w:val="16"/>
                <w:szCs w:val="16"/>
              </w:rPr>
            </w:pPr>
            <w:r w:rsidRPr="00277BE7">
              <w:rPr>
                <w:b/>
                <w:color w:val="FFFFFF"/>
                <w:sz w:val="16"/>
                <w:szCs w:val="16"/>
              </w:rPr>
              <w:t xml:space="preserve">Tier I Items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D050"/>
          </w:tcPr>
          <w:p w14:paraId="4CE974B4" w14:textId="77777777" w:rsidR="00966D02" w:rsidRPr="00277BE7" w:rsidRDefault="00E35E75">
            <w:pPr>
              <w:spacing w:after="0" w:line="259" w:lineRule="auto"/>
              <w:ind w:left="0" w:right="55" w:firstLine="0"/>
              <w:jc w:val="center"/>
              <w:rPr>
                <w:sz w:val="16"/>
                <w:szCs w:val="16"/>
              </w:rPr>
            </w:pPr>
            <w:r w:rsidRPr="00277BE7">
              <w:rPr>
                <w:b/>
                <w:color w:val="FFFFFF"/>
                <w:sz w:val="16"/>
                <w:szCs w:val="16"/>
              </w:rPr>
              <w:t xml:space="preserve">Tier I Main Idea </w:t>
            </w:r>
          </w:p>
        </w:tc>
      </w:tr>
      <w:tr w:rsidR="00E94427" w14:paraId="4974BF0A" w14:textId="77777777" w:rsidTr="00277BE7">
        <w:trPr>
          <w:trHeight w:val="251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EDFE" w14:textId="77777777" w:rsidR="00966D02" w:rsidRDefault="00E35E75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10"/>
              </w:rPr>
              <w:t xml:space="preserve">TEAMS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F480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1.1 Team Composition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BA6D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Teams need people with multiple skills and perspectives to implement PBIS well. </w:t>
            </w:r>
          </w:p>
        </w:tc>
      </w:tr>
      <w:tr w:rsidR="00E94427" w14:paraId="245F5F54" w14:textId="77777777" w:rsidTr="00277BE7">
        <w:trPr>
          <w:trHeight w:val="254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BB80" w14:textId="77777777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E14F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1.2 Team Operating Procedures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7C4D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Specific features are necessary to ensure meetings are effective for action planning and tracking progress. </w:t>
            </w:r>
          </w:p>
        </w:tc>
      </w:tr>
      <w:tr w:rsidR="00E94427" w14:paraId="68051233" w14:textId="77777777" w:rsidTr="00E94427">
        <w:trPr>
          <w:trHeight w:val="250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D8ECAF" w14:textId="19450EF8" w:rsidR="00966D02" w:rsidRDefault="00E94427" w:rsidP="00E94427">
            <w:pPr>
              <w:spacing w:after="0" w:line="259" w:lineRule="auto"/>
              <w:ind w:left="357" w:right="113" w:firstLine="0"/>
              <w:jc w:val="center"/>
            </w:pPr>
            <w:r>
              <w:t>IMPLEMENTATION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E73E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1.3 Behavioral Expectations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FE21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Having school-wide, positive expectations is among the best ways to establish a positive social culture. </w:t>
            </w:r>
          </w:p>
        </w:tc>
      </w:tr>
      <w:tr w:rsidR="00E94427" w14:paraId="3C485D9F" w14:textId="77777777" w:rsidTr="00277BE7">
        <w:trPr>
          <w:trHeight w:val="254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98230B" w14:textId="77777777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21C7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1.4 Teaching Expectations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C5C2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Behavioral expectations need to be taught to all students in order to be effective. </w:t>
            </w:r>
          </w:p>
        </w:tc>
      </w:tr>
      <w:tr w:rsidR="00E94427" w14:paraId="78CA57BD" w14:textId="77777777" w:rsidTr="00277BE7">
        <w:trPr>
          <w:trHeight w:val="250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3C74CE" w14:textId="77777777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C6B9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1.5 Problem Behavior Definitions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7069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Operational definitions of problem behavior and consistent processes for responding to problem behavior improve the “predictability” of social expectations in the school.  </w:t>
            </w:r>
            <w:r>
              <w:rPr>
                <w:i/>
                <w:sz w:val="10"/>
              </w:rPr>
              <w:t>Focus on reducing reward for problem behavior.</w:t>
            </w:r>
            <w:r>
              <w:rPr>
                <w:sz w:val="10"/>
              </w:rPr>
              <w:t xml:space="preserve"> </w:t>
            </w:r>
          </w:p>
        </w:tc>
      </w:tr>
      <w:tr w:rsidR="00E94427" w14:paraId="0E4DA1C7" w14:textId="77777777" w:rsidTr="00277BE7">
        <w:trPr>
          <w:trHeight w:val="254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94E793" w14:textId="77777777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93E5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1.6 Discipline Policies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9973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Preventative and positive approaches to discipline are the most effective.  </w:t>
            </w:r>
          </w:p>
        </w:tc>
      </w:tr>
      <w:tr w:rsidR="00E94427" w14:paraId="71FEE64C" w14:textId="77777777" w:rsidTr="00277BE7">
        <w:trPr>
          <w:trHeight w:val="250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441054" w14:textId="77777777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59D4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1.7 Professional Development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08C2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The key to PBIS implementation is staff consistency.  All staff need to be informed and aware of goals, process, measures.  </w:t>
            </w:r>
          </w:p>
        </w:tc>
      </w:tr>
      <w:tr w:rsidR="00E94427" w14:paraId="16C2F82B" w14:textId="77777777" w:rsidTr="00277BE7">
        <w:trPr>
          <w:trHeight w:val="254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D5DA0F" w14:textId="77777777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5361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1.8 Classroom Procedures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9997" w14:textId="77777777" w:rsidR="00966D02" w:rsidRDefault="00E35E75">
            <w:pPr>
              <w:spacing w:after="0" w:line="259" w:lineRule="auto"/>
              <w:ind w:left="0" w:right="34" w:firstLine="0"/>
            </w:pPr>
            <w:r>
              <w:rPr>
                <w:sz w:val="10"/>
              </w:rPr>
              <w:t xml:space="preserve">PBIS expectations and consequences need to be integrated into the classroom systems.  This improves consistency in behavior support practices across adults. </w:t>
            </w:r>
          </w:p>
        </w:tc>
      </w:tr>
      <w:tr w:rsidR="00E94427" w14:paraId="0EDC9328" w14:textId="77777777" w:rsidTr="00277BE7">
        <w:trPr>
          <w:trHeight w:val="250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B759F2" w14:textId="77777777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67F7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1.9 Feedback &amp; Acknowledgment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3A68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Students will sustain positive behavior only if there are regular strategies for continuous re-teaching and rewarding appropriate behavior.  Formal systems are easier for teachers/staff to implement. </w:t>
            </w:r>
          </w:p>
        </w:tc>
      </w:tr>
      <w:tr w:rsidR="00E94427" w14:paraId="74E5F6D9" w14:textId="77777777" w:rsidTr="00277BE7">
        <w:trPr>
          <w:trHeight w:val="254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06242C" w14:textId="77777777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8020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1.10 Faculty Involvement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4B27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Schools need active engagement of faculty to be successful with PBIS implementation and sustain the work over time. </w:t>
            </w:r>
          </w:p>
        </w:tc>
      </w:tr>
      <w:tr w:rsidR="00E94427" w14:paraId="53BDEE8F" w14:textId="77777777" w:rsidTr="00277BE7">
        <w:trPr>
          <w:trHeight w:val="331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E150" w14:textId="77777777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84EA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1.11 Student/Family/Community </w:t>
            </w:r>
          </w:p>
          <w:p w14:paraId="00DAF076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Involvement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7E1C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Schools need active engagement of students, families and the community to be successful </w:t>
            </w:r>
          </w:p>
        </w:tc>
      </w:tr>
      <w:tr w:rsidR="00E94427" w14:paraId="3DA86EC2" w14:textId="77777777" w:rsidTr="00E94427">
        <w:trPr>
          <w:trHeight w:val="254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75C8F4" w14:textId="230A0731" w:rsidR="00966D02" w:rsidRPr="00E94427" w:rsidRDefault="00E94427" w:rsidP="00E94427">
            <w:pPr>
              <w:spacing w:after="0" w:line="259" w:lineRule="auto"/>
              <w:ind w:left="357" w:right="113" w:firstLine="0"/>
              <w:jc w:val="center"/>
              <w:rPr>
                <w:sz w:val="10"/>
                <w:szCs w:val="10"/>
              </w:rPr>
            </w:pPr>
            <w:r w:rsidRPr="00E94427">
              <w:rPr>
                <w:sz w:val="10"/>
                <w:szCs w:val="10"/>
              </w:rPr>
              <w:t>EVALUATION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0CCA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1.12 Discipline Data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542F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Teams need the right information in the right form at the right time to make effective decisions </w:t>
            </w:r>
          </w:p>
        </w:tc>
      </w:tr>
      <w:tr w:rsidR="00E94427" w14:paraId="4049D183" w14:textId="77777777" w:rsidTr="00277BE7">
        <w:trPr>
          <w:trHeight w:val="250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ADE099" w14:textId="77777777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F213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1.13 Data-based Decision Making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87FE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Teams need the right information in the right form at the right time to make effective decisions. </w:t>
            </w:r>
          </w:p>
        </w:tc>
      </w:tr>
      <w:tr w:rsidR="00E94427" w14:paraId="3476B443" w14:textId="77777777" w:rsidTr="00277BE7">
        <w:trPr>
          <w:trHeight w:val="254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F76CA9" w14:textId="77777777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7E4A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1.14 Fidelity Data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B020" w14:textId="77777777" w:rsidR="00966D02" w:rsidRDefault="00E35E75">
            <w:pPr>
              <w:spacing w:after="0" w:line="259" w:lineRule="auto"/>
              <w:ind w:left="0" w:right="31" w:firstLine="0"/>
            </w:pPr>
            <w:r>
              <w:rPr>
                <w:sz w:val="10"/>
              </w:rPr>
              <w:t xml:space="preserve">Measuring fidelity is essential for maintaining high-criterion use of PBIS. Any Tier I fidelity measure is acceptable. Completing this inventory meets the criterion for a “2” score. </w:t>
            </w:r>
          </w:p>
        </w:tc>
      </w:tr>
      <w:tr w:rsidR="00E94427" w14:paraId="61E0FA95" w14:textId="77777777" w:rsidTr="00277BE7">
        <w:trPr>
          <w:trHeight w:val="253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32C0" w14:textId="77777777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C35E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1.15 Annual Evaluation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E244" w14:textId="77777777" w:rsidR="00966D02" w:rsidRDefault="00E35E75">
            <w:pPr>
              <w:spacing w:after="0" w:line="259" w:lineRule="auto"/>
              <w:ind w:left="0" w:right="27" w:firstLine="0"/>
            </w:pPr>
            <w:r>
              <w:rPr>
                <w:sz w:val="10"/>
              </w:rPr>
              <w:t xml:space="preserve">Implementation of the core components of PBIS is more likely if the Tier I team both self-assesses implementation status at least annually AND reports their status to relevant stakeholders  </w:t>
            </w:r>
          </w:p>
        </w:tc>
      </w:tr>
      <w:tr w:rsidR="00E94427" w14:paraId="13688216" w14:textId="77777777" w:rsidTr="00E94427">
        <w:trPr>
          <w:trHeight w:val="526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EFA0298" w14:textId="42F245B8" w:rsidR="00966D02" w:rsidRPr="00277BE7" w:rsidRDefault="00E35E75" w:rsidP="00E94427">
            <w:pPr>
              <w:spacing w:after="0" w:line="259" w:lineRule="auto"/>
              <w:ind w:left="0" w:right="55" w:firstLine="0"/>
              <w:jc w:val="center"/>
              <w:rPr>
                <w:sz w:val="16"/>
                <w:szCs w:val="16"/>
              </w:rPr>
            </w:pPr>
            <w:r w:rsidRPr="00277BE7">
              <w:rPr>
                <w:b/>
                <w:sz w:val="16"/>
                <w:szCs w:val="16"/>
              </w:rPr>
              <w:t>Tier II</w:t>
            </w:r>
          </w:p>
          <w:p w14:paraId="28423A3E" w14:textId="6369707E" w:rsidR="00966D02" w:rsidRPr="00277BE7" w:rsidRDefault="00E35E75" w:rsidP="00E94427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277BE7">
              <w:rPr>
                <w:b/>
                <w:sz w:val="16"/>
                <w:szCs w:val="16"/>
              </w:rPr>
              <w:t>Subscale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FC118C5" w14:textId="77777777" w:rsidR="00966D02" w:rsidRPr="00277BE7" w:rsidRDefault="00E35E75">
            <w:pPr>
              <w:spacing w:after="0" w:line="259" w:lineRule="auto"/>
              <w:ind w:left="0" w:right="58" w:firstLine="0"/>
              <w:jc w:val="center"/>
              <w:rPr>
                <w:sz w:val="16"/>
                <w:szCs w:val="16"/>
              </w:rPr>
            </w:pPr>
            <w:r w:rsidRPr="00277BE7">
              <w:rPr>
                <w:b/>
                <w:sz w:val="16"/>
                <w:szCs w:val="16"/>
              </w:rPr>
              <w:t xml:space="preserve">Tier II Items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DDFF28A" w14:textId="77777777" w:rsidR="00966D02" w:rsidRPr="00277BE7" w:rsidRDefault="00E35E75">
            <w:pPr>
              <w:spacing w:after="0" w:line="259" w:lineRule="auto"/>
              <w:ind w:left="0" w:right="54" w:firstLine="0"/>
              <w:jc w:val="center"/>
              <w:rPr>
                <w:sz w:val="16"/>
                <w:szCs w:val="16"/>
              </w:rPr>
            </w:pPr>
            <w:r w:rsidRPr="00277BE7">
              <w:rPr>
                <w:b/>
                <w:sz w:val="16"/>
                <w:szCs w:val="16"/>
              </w:rPr>
              <w:t xml:space="preserve">Tier II Main Idea </w:t>
            </w:r>
          </w:p>
        </w:tc>
      </w:tr>
      <w:tr w:rsidR="00E94427" w14:paraId="29C20AB9" w14:textId="77777777" w:rsidTr="00E94427">
        <w:trPr>
          <w:trHeight w:val="189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337A" w14:textId="77777777" w:rsidR="00966D02" w:rsidRDefault="00E35E75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10"/>
              </w:rPr>
              <w:t xml:space="preserve">TEAMS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8C9D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2.1 Team Composition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2CD8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Tier II team needs individuals with specific skills and perspectives to implement Tier II supports. </w:t>
            </w:r>
          </w:p>
        </w:tc>
      </w:tr>
      <w:tr w:rsidR="00E94427" w14:paraId="1599E27B" w14:textId="77777777" w:rsidTr="00E94427">
        <w:trPr>
          <w:trHeight w:val="189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223426" w14:textId="77777777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6094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2.2 Team Operating Procedures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189D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Tier II teams need meeting foundations in order operate efficiently and to implement effective supports. </w:t>
            </w:r>
          </w:p>
        </w:tc>
      </w:tr>
      <w:tr w:rsidR="00E94427" w14:paraId="0301F7B0" w14:textId="77777777" w:rsidTr="00E94427">
        <w:trPr>
          <w:trHeight w:val="189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9238F0" w14:textId="77777777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2821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2.3 Screening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44C4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Timely selection of students for Tier II supports improves the effectiveness of Tier II implementation. </w:t>
            </w:r>
          </w:p>
        </w:tc>
      </w:tr>
      <w:tr w:rsidR="00E94427" w14:paraId="3AD03060" w14:textId="77777777" w:rsidTr="00E94427">
        <w:trPr>
          <w:trHeight w:val="247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BE4D" w14:textId="77777777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85FC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2.4 Request for Assistance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089D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Faculty, staff, families should have a highly predictable, and low-effort strategy for requesting behavior assistance. </w:t>
            </w:r>
          </w:p>
        </w:tc>
      </w:tr>
      <w:tr w:rsidR="00E94427" w14:paraId="063ED3EA" w14:textId="77777777" w:rsidTr="00E94427">
        <w:trPr>
          <w:trHeight w:val="220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DC9556" w14:textId="35E108F3" w:rsidR="00966D02" w:rsidRPr="00E94427" w:rsidRDefault="00E94427" w:rsidP="00E94427">
            <w:pPr>
              <w:spacing w:after="0" w:line="259" w:lineRule="auto"/>
              <w:ind w:left="113" w:right="113" w:firstLine="0"/>
              <w:jc w:val="center"/>
              <w:rPr>
                <w:sz w:val="10"/>
                <w:szCs w:val="10"/>
              </w:rPr>
            </w:pPr>
            <w:r w:rsidRPr="00E94427">
              <w:rPr>
                <w:sz w:val="10"/>
                <w:szCs w:val="10"/>
              </w:rPr>
              <w:t>IMPLEMENTATION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E281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2.5 Options for Tier II Interventions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35AC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A wide array of intervention options increases the likelihood that student needs are met and done so in a timely way. </w:t>
            </w:r>
          </w:p>
        </w:tc>
      </w:tr>
      <w:tr w:rsidR="00E94427" w14:paraId="7FBC1168" w14:textId="77777777" w:rsidTr="00E94427">
        <w:trPr>
          <w:trHeight w:val="189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5475FA" w14:textId="77777777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B39D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2.6 Tier II Critical Features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65ED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Tier II supports should focus on improving the skills and context needed for student success. </w:t>
            </w:r>
          </w:p>
        </w:tc>
      </w:tr>
      <w:tr w:rsidR="00E94427" w14:paraId="31E41D93" w14:textId="77777777" w:rsidTr="00E94427">
        <w:trPr>
          <w:trHeight w:val="189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F4BA97" w14:textId="77777777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1DC8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2.7 Practices Matched to Student Need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3CED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Tier II support strategies are evidence-based, and designed with preliminary assessment information (or assumptions) about student need. </w:t>
            </w:r>
          </w:p>
        </w:tc>
      </w:tr>
      <w:tr w:rsidR="00E94427" w14:paraId="18CF4BC1" w14:textId="77777777" w:rsidTr="00E94427">
        <w:trPr>
          <w:trHeight w:val="189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4F6333" w14:textId="77777777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6A5A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2.8 Access to Tier I Supports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DBD5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Tier II supports are more effective when layered within Tier I. </w:t>
            </w:r>
          </w:p>
        </w:tc>
      </w:tr>
      <w:tr w:rsidR="00E94427" w14:paraId="427B87B8" w14:textId="77777777" w:rsidTr="00E94427">
        <w:trPr>
          <w:trHeight w:val="91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E8A1" w14:textId="77777777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4733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2.9 Professional Development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39C8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Effective Tier II supports require participation of many adults in the school. </w:t>
            </w:r>
          </w:p>
        </w:tc>
      </w:tr>
      <w:tr w:rsidR="00E94427" w14:paraId="45F48C7D" w14:textId="77777777" w:rsidTr="00E94427">
        <w:trPr>
          <w:trHeight w:val="189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846C" w14:textId="77777777" w:rsidR="00966D02" w:rsidRDefault="00E35E75">
            <w:pPr>
              <w:spacing w:after="0" w:line="259" w:lineRule="auto"/>
              <w:ind w:left="35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BB7D1E6" wp14:editId="35FC4F8E">
                      <wp:extent cx="70783" cy="396062"/>
                      <wp:effectExtent l="0" t="0" r="0" b="0"/>
                      <wp:docPr id="7941" name="Group 79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783" cy="396062"/>
                                <a:chOff x="0" y="0"/>
                                <a:chExt cx="70783" cy="396062"/>
                              </a:xfrm>
                            </wpg:grpSpPr>
                            <wps:wsp>
                              <wps:cNvPr id="478" name="Rectangle 478"/>
                              <wps:cNvSpPr/>
                              <wps:spPr>
                                <a:xfrm rot="-5399999">
                                  <a:off x="-203902" y="98018"/>
                                  <a:ext cx="501946" cy="941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D7351B" w14:textId="77777777" w:rsidR="00966D02" w:rsidRDefault="00E35E7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0"/>
                                      </w:rPr>
                                      <w:t>EVALUATION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9" name="Rectangle 479"/>
                              <wps:cNvSpPr/>
                              <wps:spPr>
                                <a:xfrm rot="-5399999">
                                  <a:off x="34869" y="-40923"/>
                                  <a:ext cx="24404" cy="941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97CB8F" w14:textId="77777777" w:rsidR="00966D02" w:rsidRDefault="00E35E7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B7D1E6" id="Group_x0020_7941" o:spid="_x0000_s1026" style="width:5.55pt;height:31.2pt;mso-position-horizontal-relative:char;mso-position-vertical-relative:line" coordsize="70783,39606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">
                      <v:rect id="Rectangle_x0020_478" o:spid="_x0000_s1027" style="position:absolute;left:-203902;top:98018;width:501946;height:94141;rotation:-5898239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pHkpwQAA&#10;ANwAAAAPAAAAZHJzL2Rvd25yZXYueG1sRE/LisIwFN0L/kO4wuxsqogO1SiDIJ2NwqgjLq/N7YNp&#10;bmoTtf69WQy4PJz3YtWZWtypdZVlBaMoBkGcWV1xoeB42Aw/QTiPrLG2TAqe5GC17PcWmGj74B+6&#10;730hQgi7BBWU3jeJlC4ryaCLbEMcuNy2Bn2AbSF1i48Qbmo5juOpNFhxaCixoXVJ2d/+ZhT8jg63&#10;U+p2Fz7n19lk69NdXqRKfQy6rzkIT51/i//d31rBZBbWhjPhCMjl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6R5KcEAAADcAAAADwAAAAAAAAAAAAAAAACXAgAAZHJzL2Rvd25y&#10;ZXYueG1sUEsFBgAAAAAEAAQA9QAAAIUDAAAAAA==&#10;" filled="f" stroked="f">
                        <v:textbox inset="0,0,0,0">
                          <w:txbxContent>
                            <w:p w14:paraId="06D7351B" w14:textId="77777777" w:rsidR="00966D02" w:rsidRDefault="00E35E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EVALUATION</w:t>
                              </w:r>
                            </w:p>
                          </w:txbxContent>
                        </v:textbox>
                      </v:rect>
                      <v:rect id="Rectangle_x0020_479" o:spid="_x0000_s1028" style="position:absolute;left:34869;top:-40923;width:24404;height:94141;rotation:-5898239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6NyyxQAA&#10;ANwAAAAPAAAAZHJzL2Rvd25yZXYueG1sRI9LawJBEITvAf/D0IK3OGuQqKujSCCslwg+8dju9D5w&#10;p2ezM+r67x0hkGNRVV9Rs0VrKnGjxpWWFQz6EQji1OqScwX73ff7GITzyBory6TgQQ4W887bDGNt&#10;77yh29bnIkDYxaig8L6OpXRpQQZd39bEwctsY9AH2eRSN3gPcFPJjyj6lAZLDgsF1vRVUHrZXo2C&#10;w2B3PSZufeZT9jsa/vhkneWJUr1uu5yC8NT6//Bfe6UVDEcTeJ0JR0DO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zo3LLFAAAA3AAAAA8AAAAAAAAAAAAAAAAAlwIAAGRycy9k&#10;b3ducmV2LnhtbFBLBQYAAAAABAAEAPUAAACJAwAAAAA=&#10;" filled="f" stroked="f">
                        <v:textbox inset="0,0,0,0">
                          <w:txbxContent>
                            <w:p w14:paraId="3A97CB8F" w14:textId="77777777" w:rsidR="00966D02" w:rsidRDefault="00E35E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F043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2.10 Level of Use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09B0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Team follows written process to track proportion of students participating in Tier II supports, and access is proportionate. </w:t>
            </w:r>
          </w:p>
        </w:tc>
      </w:tr>
      <w:tr w:rsidR="00E94427" w14:paraId="3D4BD4B0" w14:textId="77777777" w:rsidTr="00E94427">
        <w:trPr>
          <w:trHeight w:val="189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BE724C" w14:textId="77777777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B41D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2.11 Student Performance Data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8297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Tier II team needs regular access to information about student success to be able to adapt and improve Tier II supports. </w:t>
            </w:r>
          </w:p>
        </w:tc>
      </w:tr>
      <w:tr w:rsidR="00E94427" w14:paraId="4E5DAC94" w14:textId="77777777" w:rsidTr="00E94427">
        <w:trPr>
          <w:trHeight w:val="189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2B4B1E" w14:textId="77777777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75F3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2.12 Fidelity Data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99A8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Fidelity assessments should always be included as part of implementation practice. </w:t>
            </w:r>
          </w:p>
        </w:tc>
      </w:tr>
      <w:tr w:rsidR="00E94427" w14:paraId="64914430" w14:textId="77777777" w:rsidTr="00E94427">
        <w:trPr>
          <w:trHeight w:val="189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8EFE" w14:textId="77777777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8F53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2.13 Annual Evaluation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301B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Any strategy or procedure needs to be reviewed at least annually and revised to remain current and match changes in the school. </w:t>
            </w:r>
          </w:p>
        </w:tc>
      </w:tr>
      <w:tr w:rsidR="00E94427" w14:paraId="2A8F427C" w14:textId="77777777" w:rsidTr="00E94427">
        <w:trPr>
          <w:trHeight w:val="454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3F1D11C" w14:textId="2738E365" w:rsidR="00966D02" w:rsidRPr="00277BE7" w:rsidRDefault="00E35E75" w:rsidP="00E94427">
            <w:pPr>
              <w:spacing w:after="0" w:line="259" w:lineRule="auto"/>
              <w:ind w:left="0" w:right="55" w:firstLine="0"/>
              <w:jc w:val="center"/>
              <w:rPr>
                <w:sz w:val="16"/>
                <w:szCs w:val="16"/>
              </w:rPr>
            </w:pPr>
            <w:r w:rsidRPr="00277BE7">
              <w:rPr>
                <w:b/>
                <w:color w:val="FFFFFF"/>
                <w:sz w:val="16"/>
                <w:szCs w:val="16"/>
              </w:rPr>
              <w:t>Tier III</w:t>
            </w:r>
          </w:p>
          <w:p w14:paraId="5EEFF9AF" w14:textId="4C786CC9" w:rsidR="00966D02" w:rsidRPr="00277BE7" w:rsidRDefault="00E35E75" w:rsidP="00E94427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277BE7">
              <w:rPr>
                <w:b/>
                <w:color w:val="FFFFFF"/>
                <w:sz w:val="16"/>
                <w:szCs w:val="16"/>
              </w:rPr>
              <w:t>Subscale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74A9899" w14:textId="77777777" w:rsidR="00966D02" w:rsidRPr="00277BE7" w:rsidRDefault="00E35E75">
            <w:pPr>
              <w:spacing w:after="0" w:line="259" w:lineRule="auto"/>
              <w:ind w:left="0" w:right="58" w:firstLine="0"/>
              <w:jc w:val="center"/>
              <w:rPr>
                <w:sz w:val="16"/>
                <w:szCs w:val="16"/>
              </w:rPr>
            </w:pPr>
            <w:r w:rsidRPr="00277BE7">
              <w:rPr>
                <w:b/>
                <w:color w:val="FFFFFF"/>
                <w:sz w:val="16"/>
                <w:szCs w:val="16"/>
              </w:rPr>
              <w:t xml:space="preserve">Tier III Items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3CD003F" w14:textId="308CCE4C" w:rsidR="00966D02" w:rsidRPr="00277BE7" w:rsidRDefault="00E35E75">
            <w:pPr>
              <w:spacing w:after="0" w:line="259" w:lineRule="auto"/>
              <w:ind w:left="0" w:right="54" w:firstLine="0"/>
              <w:jc w:val="center"/>
              <w:rPr>
                <w:sz w:val="16"/>
                <w:szCs w:val="16"/>
              </w:rPr>
            </w:pPr>
            <w:r w:rsidRPr="00277BE7">
              <w:rPr>
                <w:b/>
                <w:color w:val="FFFFFF"/>
                <w:sz w:val="16"/>
                <w:szCs w:val="16"/>
              </w:rPr>
              <w:t>Tier I</w:t>
            </w:r>
            <w:r w:rsidR="000F1FEA">
              <w:rPr>
                <w:b/>
                <w:color w:val="FFFFFF"/>
                <w:sz w:val="16"/>
                <w:szCs w:val="16"/>
              </w:rPr>
              <w:t>II</w:t>
            </w:r>
            <w:bookmarkStart w:id="0" w:name="_GoBack"/>
            <w:bookmarkEnd w:id="0"/>
            <w:r w:rsidRPr="00277BE7">
              <w:rPr>
                <w:b/>
                <w:color w:val="FFFFFF"/>
                <w:sz w:val="16"/>
                <w:szCs w:val="16"/>
              </w:rPr>
              <w:t xml:space="preserve"> Main Idea </w:t>
            </w:r>
          </w:p>
        </w:tc>
      </w:tr>
      <w:tr w:rsidR="00E94427" w14:paraId="51849BF6" w14:textId="77777777" w:rsidTr="00277BE7">
        <w:trPr>
          <w:trHeight w:val="139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66178" w14:textId="77777777" w:rsidR="00966D02" w:rsidRDefault="00E35E75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10"/>
              </w:rPr>
              <w:t xml:space="preserve">TEAMS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0AF2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3.1 Team Composition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8AEF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Tier III teams need individuals with specific skills and perspectives to effectively provide and implement Tier III supports. </w:t>
            </w:r>
          </w:p>
        </w:tc>
      </w:tr>
      <w:tr w:rsidR="00E94427" w14:paraId="7802E233" w14:textId="77777777" w:rsidTr="00277BE7">
        <w:trPr>
          <w:trHeight w:val="254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125A7D" w14:textId="5C0F2194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45D3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3.2 Team Operating Procedures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9660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Tier III teams need meeting foundations in order operate efficiently and to implement effective supports. </w:t>
            </w:r>
          </w:p>
        </w:tc>
      </w:tr>
      <w:tr w:rsidR="00E94427" w14:paraId="3A5BE22B" w14:textId="77777777" w:rsidTr="00277BE7">
        <w:trPr>
          <w:trHeight w:val="250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049373" w14:textId="5350C129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86BB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3.3 Screening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999C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>Timely selection of students for Tier III supports improves the effectiveness of Tier III implementation.</w:t>
            </w:r>
          </w:p>
        </w:tc>
      </w:tr>
      <w:tr w:rsidR="00E94427" w14:paraId="221DA845" w14:textId="77777777" w:rsidTr="00E94427">
        <w:trPr>
          <w:trHeight w:val="193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660F" w14:textId="77777777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3082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3.4 Student Support Team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A3CD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>Each student receiving Tier III supports benefits from having an individualized team comprised of relevant stakeholders.</w:t>
            </w:r>
          </w:p>
        </w:tc>
      </w:tr>
      <w:tr w:rsidR="00E94427" w14:paraId="5D91D748" w14:textId="77777777" w:rsidTr="00E94427">
        <w:trPr>
          <w:trHeight w:val="76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CD2CC4" w14:textId="76316590" w:rsidR="00966D02" w:rsidRPr="00E94427" w:rsidRDefault="00E94427" w:rsidP="00E94427">
            <w:pPr>
              <w:spacing w:after="0" w:line="259" w:lineRule="auto"/>
              <w:ind w:left="300" w:right="113" w:firstLine="0"/>
              <w:jc w:val="center"/>
              <w:rPr>
                <w:sz w:val="10"/>
                <w:szCs w:val="10"/>
              </w:rPr>
            </w:pPr>
            <w:r w:rsidRPr="00E94427">
              <w:rPr>
                <w:sz w:val="10"/>
                <w:szCs w:val="10"/>
              </w:rPr>
              <w:t>RESOURCES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42E7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3.5 Staffing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80BE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Each Tier III student support team needs a person responsible for coordinating implementation efforts. </w:t>
            </w:r>
          </w:p>
        </w:tc>
      </w:tr>
      <w:tr w:rsidR="00E94427" w14:paraId="32FDE316" w14:textId="77777777" w:rsidTr="00277BE7">
        <w:trPr>
          <w:trHeight w:val="331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FCD254" w14:textId="77777777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ACF2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3.6 Student/Family/Community </w:t>
            </w:r>
          </w:p>
          <w:p w14:paraId="01807DE2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Involvement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02E5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Accessing external supports and resources, as needed, can enhance individual student support plans. </w:t>
            </w:r>
          </w:p>
        </w:tc>
      </w:tr>
      <w:tr w:rsidR="00E94427" w14:paraId="1A0891A9" w14:textId="77777777" w:rsidTr="00E94427">
        <w:trPr>
          <w:trHeight w:val="373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8467" w14:textId="77777777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5336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3.7 Professional Development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18C1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Effective implementation of Tier III supports requires that relevant staff have the knowledge base necessary for success. </w:t>
            </w:r>
          </w:p>
        </w:tc>
      </w:tr>
      <w:tr w:rsidR="00E94427" w14:paraId="33AD90F3" w14:textId="77777777" w:rsidTr="00E94427">
        <w:trPr>
          <w:trHeight w:val="269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8C94C" w14:textId="31CB8DFB" w:rsidR="00966D02" w:rsidRDefault="00E94427" w:rsidP="00E94427">
            <w:pPr>
              <w:spacing w:after="0" w:line="259" w:lineRule="auto"/>
              <w:ind w:left="35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912AFDF" wp14:editId="0CF1E81D">
                      <wp:extent cx="70783" cy="464771"/>
                      <wp:effectExtent l="0" t="0" r="0" b="0"/>
                      <wp:docPr id="8197" name="Group 8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783" cy="464771"/>
                                <a:chOff x="0" y="0"/>
                                <a:chExt cx="70783" cy="464771"/>
                              </a:xfrm>
                            </wpg:grpSpPr>
                            <wps:wsp>
                              <wps:cNvPr id="686" name="Rectangle 686"/>
                              <wps:cNvSpPr/>
                              <wps:spPr>
                                <a:xfrm rot="-5399999">
                                  <a:off x="-249548" y="121081"/>
                                  <a:ext cx="593240" cy="941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4D1883" w14:textId="77777777" w:rsidR="00E94427" w:rsidRDefault="00E94427" w:rsidP="00E9442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0"/>
                                      </w:rPr>
                                      <w:t>SUPPORT PLAN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7" name="Rectangle 687"/>
                              <wps:cNvSpPr/>
                              <wps:spPr>
                                <a:xfrm rot="-5399999">
                                  <a:off x="34868" y="-40923"/>
                                  <a:ext cx="24405" cy="941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F37115" w14:textId="77777777" w:rsidR="00E94427" w:rsidRDefault="00E94427" w:rsidP="00E9442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12AFDF" id="Group_x0020_8197" o:spid="_x0000_s1029" style="width:5.55pt;height:36.6pt;mso-position-horizontal-relative:char;mso-position-vertical-relative:line" coordsize="70783,464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">
                      <v:rect id="Rectangle_x0020_686" o:spid="_x0000_s1030" style="position:absolute;left:-249548;top:121081;width:593240;height:94141;rotation:-5898239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ZlYGxQAA&#10;ANwAAAAPAAAAZHJzL2Rvd25yZXYueG1sRI9Pa8JAFMTvQr/D8gq96UaRKDEbKYUSLxWqrXh8Zl/+&#10;0OzbmF01/fbdguBxmJnfMOl6MK24Uu8aywqmkwgEcWF1w5WCr/37eAnCeWSNrWVS8EsO1tnTKMVE&#10;2xt/0nXnKxEg7BJUUHvfJVK6oiaDbmI74uCVtjfog+wrqXu8Bbhp5SyKYmmw4bBQY0dvNRU/u4tR&#10;8D3dXw652574WJ4X8w+fb8sqV+rleXhdgfA0+Ef43t5oBfEyhv8z4QjI7A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VmVgbFAAAA3AAAAA8AAAAAAAAAAAAAAAAAlwIAAGRycy9k&#10;b3ducmV2LnhtbFBLBQYAAAAABAAEAPUAAACJAwAAAAA=&#10;" filled="f" stroked="f">
                        <v:textbox inset="0,0,0,0">
                          <w:txbxContent>
                            <w:p w14:paraId="154D1883" w14:textId="77777777" w:rsidR="00E94427" w:rsidRDefault="00E94427" w:rsidP="00E9442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SUPPORT PLAN</w:t>
                              </w:r>
                            </w:p>
                          </w:txbxContent>
                        </v:textbox>
                      </v:rect>
                      <v:rect id="Rectangle_x0020_687" o:spid="_x0000_s1031" style="position:absolute;left:34868;top:-40923;width:24405;height:94141;rotation:-5898239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KvOdxAAA&#10;ANwAAAAPAAAAZHJzL2Rvd25yZXYueG1sRI9Pi8IwFMTvgt8hPGFvmiqLSjWKCNK9KKyu4vHZvP7B&#10;5qXbRK3ffiMIexxm5jfMfNmaStypcaVlBcNBBII4tbrkXMHPYdOfgnAeWWNlmRQ8ycFy0e3MMdb2&#10;wd903/tcBAi7GBUU3texlC4tyKAb2Jo4eJltDPogm1zqBh8Bbio5iqKxNFhyWCiwpnVB6XV/MwqO&#10;w8PtlLjdhc/Z7+Rz65NdlidKffTa1QyEp9b/h9/tL61gPJ3A60w4AnLx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irzncQAAADcAAAADwAAAAAAAAAAAAAAAACXAgAAZHJzL2Rv&#10;d25yZXYueG1sUEsFBgAAAAAEAAQA9QAAAIgDAAAAAA==&#10;" filled="f" stroked="f">
                        <v:textbox inset="0,0,0,0">
                          <w:txbxContent>
                            <w:p w14:paraId="51F37115" w14:textId="77777777" w:rsidR="00E94427" w:rsidRDefault="00E94427" w:rsidP="00E9442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5EB3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3.8 Quality of Life Indicators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B6B2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Intensive student support plans should capitalize on skill strengths and include student/family perspectives. </w:t>
            </w:r>
          </w:p>
        </w:tc>
      </w:tr>
      <w:tr w:rsidR="00E94427" w14:paraId="7A5AA5B8" w14:textId="77777777" w:rsidTr="00277BE7">
        <w:trPr>
          <w:trHeight w:val="336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9E7C4B" w14:textId="77777777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FDB1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3.9 Academic, Social, and </w:t>
            </w:r>
          </w:p>
          <w:p w14:paraId="469B7533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Physical Indicators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EFC8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>Tier III supports are more effective when designed with information related to student strengths and needs.</w:t>
            </w:r>
          </w:p>
        </w:tc>
      </w:tr>
      <w:tr w:rsidR="00E94427" w14:paraId="56748B62" w14:textId="77777777" w:rsidTr="00277BE7">
        <w:trPr>
          <w:trHeight w:val="254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946A6D" w14:textId="77777777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7E57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3.10 Hypothesis Statement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7F8F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An applicable hypothesis statement is a determining factor in intervention effectiveness. </w:t>
            </w:r>
          </w:p>
        </w:tc>
      </w:tr>
      <w:tr w:rsidR="00E94427" w14:paraId="047D5989" w14:textId="77777777" w:rsidTr="00277BE7">
        <w:trPr>
          <w:trHeight w:val="250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1400F2" w14:textId="77777777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35A8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3.11 Comprehensive Support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3D87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Individualized interventions need specific components in order to be most effective. </w:t>
            </w:r>
          </w:p>
        </w:tc>
      </w:tr>
      <w:tr w:rsidR="00E94427" w14:paraId="1990315E" w14:textId="77777777" w:rsidTr="00277BE7">
        <w:trPr>
          <w:trHeight w:val="254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E0890D" w14:textId="77777777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9EF9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3.12 Formal and Natural Supports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9BD6" w14:textId="77777777" w:rsidR="00966D02" w:rsidRDefault="00E35E75" w:rsidP="00277BE7">
            <w:pPr>
              <w:spacing w:after="0" w:line="259" w:lineRule="auto"/>
              <w:ind w:left="0" w:right="60" w:firstLine="0"/>
            </w:pPr>
            <w:r>
              <w:rPr>
                <w:sz w:val="10"/>
              </w:rPr>
              <w:t xml:space="preserve">Some Tier III plans may need to include professionals, service providers, and individuals who are familiar with the strengths and needs of the student.  </w:t>
            </w:r>
          </w:p>
        </w:tc>
      </w:tr>
      <w:tr w:rsidR="00E94427" w14:paraId="500B7774" w14:textId="77777777" w:rsidTr="00277BE7">
        <w:trPr>
          <w:trHeight w:val="331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A7B5" w14:textId="77777777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AC50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3.13 Access to Tier I and Tier II </w:t>
            </w:r>
          </w:p>
          <w:p w14:paraId="32E73F92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Supports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9AF4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Tier III supports are more effective when layered within Tiers I and II. </w:t>
            </w:r>
          </w:p>
        </w:tc>
      </w:tr>
      <w:tr w:rsidR="00E94427" w14:paraId="362B7928" w14:textId="77777777" w:rsidTr="00E94427">
        <w:trPr>
          <w:trHeight w:val="276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F27DDF" w14:textId="170B5C15" w:rsidR="00966D02" w:rsidRPr="00E94427" w:rsidRDefault="00E94427" w:rsidP="00E94427">
            <w:pPr>
              <w:spacing w:after="0" w:line="259" w:lineRule="auto"/>
              <w:ind w:left="357" w:right="113" w:firstLine="0"/>
              <w:jc w:val="center"/>
              <w:rPr>
                <w:sz w:val="10"/>
                <w:szCs w:val="10"/>
              </w:rPr>
            </w:pPr>
            <w:r w:rsidRPr="00E94427">
              <w:rPr>
                <w:sz w:val="10"/>
                <w:szCs w:val="10"/>
              </w:rPr>
              <w:t>EVALUATION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C0F6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3.14 Data System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54E3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Teams need the right information in the right form at the right time to make effective decisions. </w:t>
            </w:r>
          </w:p>
        </w:tc>
      </w:tr>
      <w:tr w:rsidR="00E94427" w14:paraId="74AD89EB" w14:textId="77777777" w:rsidTr="00E94427">
        <w:trPr>
          <w:trHeight w:val="276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D3D490" w14:textId="77777777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7AC5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3.15 Data-based Decision Making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A4F7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Teams need to regularly review fidelity/outcome data to identify how Tier III supports should be altered. </w:t>
            </w:r>
          </w:p>
        </w:tc>
      </w:tr>
      <w:tr w:rsidR="00E94427" w14:paraId="2E5799B5" w14:textId="77777777" w:rsidTr="00E94427">
        <w:trPr>
          <w:trHeight w:val="276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90F5AE" w14:textId="77777777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F10D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3.16 Level of Use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3539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Tier III supports that are used too little (e.g. fewer than1%) or too much (e.g. more than 5%) are not sustainable </w:t>
            </w:r>
          </w:p>
        </w:tc>
      </w:tr>
      <w:tr w:rsidR="00E94427" w14:paraId="39BBBD91" w14:textId="77777777" w:rsidTr="00E94427">
        <w:trPr>
          <w:trHeight w:val="276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91F6" w14:textId="77777777" w:rsidR="00966D02" w:rsidRDefault="00966D0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8913" w14:textId="77777777" w:rsidR="00966D02" w:rsidRDefault="00E35E75">
            <w:pPr>
              <w:spacing w:after="0" w:line="259" w:lineRule="auto"/>
              <w:ind w:left="0" w:firstLine="0"/>
            </w:pPr>
            <w:r>
              <w:t xml:space="preserve">3.17 Annual Evaluation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5760" w14:textId="77777777" w:rsidR="00966D02" w:rsidRDefault="00E35E7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 xml:space="preserve">Any strategy or procedure needs to be reviewed at least annually and revised to remain current and match changes in the school. </w:t>
            </w:r>
          </w:p>
        </w:tc>
      </w:tr>
    </w:tbl>
    <w:p w14:paraId="72642649" w14:textId="77777777" w:rsidR="00966D02" w:rsidRDefault="00E35E75">
      <w:pPr>
        <w:spacing w:after="0" w:line="259" w:lineRule="auto"/>
        <w:ind w:left="3549" w:firstLine="0"/>
      </w:pPr>
      <w:r>
        <w:rPr>
          <w:sz w:val="16"/>
        </w:rPr>
        <w:t xml:space="preserve"> </w:t>
      </w:r>
    </w:p>
    <w:p w14:paraId="071DAAB8" w14:textId="77777777" w:rsidR="00966D02" w:rsidRDefault="00E35E75">
      <w:pPr>
        <w:ind w:left="-15" w:firstLine="0"/>
      </w:pPr>
      <w:proofErr w:type="spellStart"/>
      <w:r>
        <w:t>Algozzine</w:t>
      </w:r>
      <w:proofErr w:type="spellEnd"/>
      <w:r>
        <w:t xml:space="preserve">, B., Barrett, S., </w:t>
      </w:r>
      <w:proofErr w:type="spellStart"/>
      <w:r>
        <w:t>Eber</w:t>
      </w:r>
      <w:proofErr w:type="spellEnd"/>
      <w:r>
        <w:t>, L., George, H., Horner, R., Lewis, T., Putnam, B., Swain-</w:t>
      </w:r>
      <w:proofErr w:type="spellStart"/>
      <w:r>
        <w:t>Bradway</w:t>
      </w:r>
      <w:proofErr w:type="spellEnd"/>
      <w:r>
        <w:t xml:space="preserve">, J., McIntosh, </w:t>
      </w:r>
    </w:p>
    <w:p w14:paraId="619D421E" w14:textId="77777777" w:rsidR="00A43B74" w:rsidRDefault="00E35E75">
      <w:pPr>
        <w:ind w:left="1596"/>
        <w:sectPr w:rsidR="00A43B74" w:rsidSect="00277BE7">
          <w:pgSz w:w="12240" w:h="15840"/>
          <w:pgMar w:top="720" w:right="2578" w:bottom="720" w:left="2563" w:header="720" w:footer="720" w:gutter="0"/>
          <w:cols w:space="720"/>
        </w:sectPr>
      </w:pPr>
      <w:r>
        <w:t xml:space="preserve">K., &amp; </w:t>
      </w:r>
      <w:proofErr w:type="spellStart"/>
      <w:r>
        <w:t>Sugai</w:t>
      </w:r>
      <w:proofErr w:type="spellEnd"/>
      <w:r>
        <w:t xml:space="preserve">, G (2014). </w:t>
      </w:r>
      <w:r>
        <w:rPr>
          <w:i/>
        </w:rPr>
        <w:t xml:space="preserve">School-wide PBIS Tiered Fidelity Inventory. </w:t>
      </w:r>
      <w:r>
        <w:t>OSEP Technical Assistance Center on</w:t>
      </w:r>
      <w:r w:rsidR="00E94427">
        <w:t xml:space="preserve"> </w:t>
      </w:r>
      <w:r w:rsidR="00E94427">
        <w:t xml:space="preserve">Positive Behavioral Interventions and Supports. www.pbis.org. </w:t>
      </w:r>
      <w:r>
        <w:t xml:space="preserve"> </w:t>
      </w:r>
    </w:p>
    <w:tbl>
      <w:tblPr>
        <w:tblStyle w:val="TableGrid"/>
        <w:tblW w:w="5127" w:type="pct"/>
        <w:tblInd w:w="0" w:type="dxa"/>
        <w:tblCellMar>
          <w:top w:w="4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1231"/>
        <w:gridCol w:w="3674"/>
        <w:gridCol w:w="9851"/>
      </w:tblGrid>
      <w:tr w:rsidR="00A43B74" w:rsidRPr="00277BE7" w14:paraId="55284248" w14:textId="77777777" w:rsidTr="00A43B74">
        <w:trPr>
          <w:trHeight w:val="462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5C841B0" w14:textId="77777777" w:rsidR="00A43B74" w:rsidRPr="00A43B74" w:rsidRDefault="00A43B74" w:rsidP="00732338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A43B74">
              <w:rPr>
                <w:b/>
                <w:color w:val="FFFFFF"/>
                <w:sz w:val="24"/>
                <w:szCs w:val="24"/>
              </w:rPr>
              <w:lastRenderedPageBreak/>
              <w:t>Tier III</w:t>
            </w:r>
          </w:p>
          <w:p w14:paraId="1E8CF7AC" w14:textId="77777777" w:rsidR="00A43B74" w:rsidRPr="00A43B74" w:rsidRDefault="00A43B74" w:rsidP="00732338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A43B74">
              <w:rPr>
                <w:b/>
                <w:color w:val="FFFFFF"/>
                <w:sz w:val="24"/>
                <w:szCs w:val="24"/>
              </w:rPr>
              <w:t>Subscale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1064958" w14:textId="77777777" w:rsidR="00A43B74" w:rsidRPr="00A43B74" w:rsidRDefault="00A43B74" w:rsidP="00732338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A43B74">
              <w:rPr>
                <w:b/>
                <w:color w:val="FFFFFF"/>
                <w:sz w:val="24"/>
                <w:szCs w:val="24"/>
              </w:rPr>
              <w:t xml:space="preserve">Tier III Items 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9386FDE" w14:textId="5D736F97" w:rsidR="00A43B74" w:rsidRPr="00A43B74" w:rsidRDefault="000F1FEA" w:rsidP="00732338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Tier III </w:t>
            </w:r>
            <w:r w:rsidR="00A43B74" w:rsidRPr="00A43B74">
              <w:rPr>
                <w:b/>
                <w:color w:val="FFFFFF"/>
                <w:sz w:val="24"/>
                <w:szCs w:val="24"/>
              </w:rPr>
              <w:t xml:space="preserve">Main Idea </w:t>
            </w:r>
          </w:p>
        </w:tc>
      </w:tr>
      <w:tr w:rsidR="00A43B74" w14:paraId="42503E48" w14:textId="77777777" w:rsidTr="00A43B74">
        <w:trPr>
          <w:trHeight w:val="141"/>
        </w:trPr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3AB90" w14:textId="77777777" w:rsidR="00A43B74" w:rsidRPr="00A43B74" w:rsidRDefault="00A43B74" w:rsidP="00732338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A43B74">
              <w:rPr>
                <w:b/>
                <w:sz w:val="24"/>
                <w:szCs w:val="24"/>
              </w:rPr>
              <w:t xml:space="preserve">TEAMS 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59E6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 xml:space="preserve">3.1 Team Composition 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BB4C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 xml:space="preserve">Tier III teams need individuals with specific skills and perspectives to effectively provide and implement Tier III supports. </w:t>
            </w:r>
          </w:p>
        </w:tc>
      </w:tr>
      <w:tr w:rsidR="00A43B74" w14:paraId="3F131768" w14:textId="77777777" w:rsidTr="00A43B74">
        <w:trPr>
          <w:trHeight w:val="258"/>
        </w:trPr>
        <w:tc>
          <w:tcPr>
            <w:tcW w:w="4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722AAC" w14:textId="77777777" w:rsidR="00A43B74" w:rsidRPr="00A43B74" w:rsidRDefault="00A43B74" w:rsidP="0073233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CC26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 xml:space="preserve">3.2 Team Operating Procedures 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821A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 xml:space="preserve">Tier III teams need meeting foundations in order operate efficiently and to implement effective supports. </w:t>
            </w:r>
          </w:p>
        </w:tc>
      </w:tr>
      <w:tr w:rsidR="00A43B74" w14:paraId="4F5064C8" w14:textId="77777777" w:rsidTr="00A43B74">
        <w:trPr>
          <w:trHeight w:val="254"/>
        </w:trPr>
        <w:tc>
          <w:tcPr>
            <w:tcW w:w="4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75C333" w14:textId="77777777" w:rsidR="00A43B74" w:rsidRPr="00A43B74" w:rsidRDefault="00A43B74" w:rsidP="0073233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743C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 xml:space="preserve">3.3 Screening 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1389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>Timely selection of students for Tier III supports improves the effectiveness of Tier III implementation.</w:t>
            </w:r>
          </w:p>
        </w:tc>
      </w:tr>
      <w:tr w:rsidR="00A43B74" w14:paraId="6F1EFD00" w14:textId="77777777" w:rsidTr="00A43B74">
        <w:trPr>
          <w:trHeight w:val="196"/>
        </w:trPr>
        <w:tc>
          <w:tcPr>
            <w:tcW w:w="4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29CA" w14:textId="77777777" w:rsidR="00A43B74" w:rsidRPr="00A43B74" w:rsidRDefault="00A43B74" w:rsidP="0073233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221F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 xml:space="preserve">3.4 Student Support Team 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BCC8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>Each student receiving Tier III supports benefits from having an individualized team comprised of relevant stakeholders.</w:t>
            </w:r>
          </w:p>
        </w:tc>
      </w:tr>
      <w:tr w:rsidR="00A43B74" w14:paraId="30CFA955" w14:textId="77777777" w:rsidTr="00A43B74">
        <w:trPr>
          <w:trHeight w:val="77"/>
        </w:trPr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DCD99F" w14:textId="77777777" w:rsidR="00A43B74" w:rsidRPr="00A43B74" w:rsidRDefault="00A43B74" w:rsidP="00732338">
            <w:pPr>
              <w:spacing w:after="0" w:line="259" w:lineRule="auto"/>
              <w:ind w:left="300" w:right="113" w:firstLine="0"/>
              <w:jc w:val="center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>RESOURCES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5C8A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 xml:space="preserve">3.5 Staffing 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E151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 xml:space="preserve">Each Tier III student support team needs a person responsible for coordinating implementation efforts. </w:t>
            </w:r>
          </w:p>
        </w:tc>
      </w:tr>
      <w:tr w:rsidR="00A43B74" w14:paraId="0E6C04D9" w14:textId="77777777" w:rsidTr="00A43B74">
        <w:trPr>
          <w:trHeight w:val="337"/>
        </w:trPr>
        <w:tc>
          <w:tcPr>
            <w:tcW w:w="4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9FF19B" w14:textId="77777777" w:rsidR="00A43B74" w:rsidRPr="00A43B74" w:rsidRDefault="00A43B74" w:rsidP="0073233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84F9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 xml:space="preserve">3.6 Student/Family/Community </w:t>
            </w:r>
          </w:p>
          <w:p w14:paraId="606E311A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 xml:space="preserve">Involvement 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9AF8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 xml:space="preserve">Accessing external supports and resources, as needed, can enhance individual student support plans. </w:t>
            </w:r>
          </w:p>
        </w:tc>
      </w:tr>
      <w:tr w:rsidR="00A43B74" w14:paraId="216B4AA8" w14:textId="77777777" w:rsidTr="00A43B74">
        <w:trPr>
          <w:trHeight w:val="380"/>
        </w:trPr>
        <w:tc>
          <w:tcPr>
            <w:tcW w:w="4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A9E9" w14:textId="77777777" w:rsidR="00A43B74" w:rsidRPr="00A43B74" w:rsidRDefault="00A43B74" w:rsidP="0073233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2883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 xml:space="preserve">3.7 Professional Development 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ED66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 xml:space="preserve">Effective implementation of Tier III supports requires that relevant staff have the knowledge base necessary for success. </w:t>
            </w:r>
          </w:p>
        </w:tc>
      </w:tr>
      <w:tr w:rsidR="00A43B74" w14:paraId="0EDF135A" w14:textId="77777777" w:rsidTr="00A43B74">
        <w:trPr>
          <w:trHeight w:val="274"/>
        </w:trPr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1BD863" w14:textId="5DEF06AA" w:rsidR="00A43B74" w:rsidRPr="00A43B74" w:rsidRDefault="00A43B74" w:rsidP="00A43B74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 PLAN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2123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 xml:space="preserve">3.8 Quality of Life Indicators 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0704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 xml:space="preserve">Intensive student support plans should capitalize on skill strengths and include student/family perspectives. </w:t>
            </w:r>
          </w:p>
        </w:tc>
      </w:tr>
      <w:tr w:rsidR="00A43B74" w14:paraId="3EC5E526" w14:textId="77777777" w:rsidTr="00A43B74">
        <w:trPr>
          <w:trHeight w:val="342"/>
        </w:trPr>
        <w:tc>
          <w:tcPr>
            <w:tcW w:w="4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61094" w14:textId="77777777" w:rsidR="00A43B74" w:rsidRPr="00A43B74" w:rsidRDefault="00A43B74" w:rsidP="0073233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D009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 xml:space="preserve">3.9 Academic, Social, and </w:t>
            </w:r>
          </w:p>
          <w:p w14:paraId="11C7D40C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 xml:space="preserve">Physical Indicators 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7D9E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>Tier III supports are more effective when designed with information related to student strengths and needs.</w:t>
            </w:r>
          </w:p>
        </w:tc>
      </w:tr>
      <w:tr w:rsidR="00A43B74" w14:paraId="0CB978E4" w14:textId="77777777" w:rsidTr="00A43B74">
        <w:trPr>
          <w:trHeight w:val="258"/>
        </w:trPr>
        <w:tc>
          <w:tcPr>
            <w:tcW w:w="4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F4B8F9" w14:textId="77777777" w:rsidR="00A43B74" w:rsidRPr="00A43B74" w:rsidRDefault="00A43B74" w:rsidP="0073233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FDF3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 xml:space="preserve">3.10 Hypothesis Statement 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36C9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 xml:space="preserve">An applicable hypothesis statement is a determining factor in intervention effectiveness. </w:t>
            </w:r>
          </w:p>
        </w:tc>
      </w:tr>
      <w:tr w:rsidR="00A43B74" w14:paraId="3DBA78B6" w14:textId="77777777" w:rsidTr="00A43B74">
        <w:trPr>
          <w:trHeight w:val="254"/>
        </w:trPr>
        <w:tc>
          <w:tcPr>
            <w:tcW w:w="4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5F7B53" w14:textId="77777777" w:rsidR="00A43B74" w:rsidRPr="00A43B74" w:rsidRDefault="00A43B74" w:rsidP="0073233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F757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 xml:space="preserve">3.11 Comprehensive Support 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BCCB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 xml:space="preserve">Individualized interventions need specific components in order to be most effective. </w:t>
            </w:r>
          </w:p>
        </w:tc>
      </w:tr>
      <w:tr w:rsidR="00A43B74" w14:paraId="0B6135A8" w14:textId="77777777" w:rsidTr="00A43B74">
        <w:trPr>
          <w:trHeight w:val="258"/>
        </w:trPr>
        <w:tc>
          <w:tcPr>
            <w:tcW w:w="4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B5A41A" w14:textId="77777777" w:rsidR="00A43B74" w:rsidRPr="00A43B74" w:rsidRDefault="00A43B74" w:rsidP="0073233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45F3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 xml:space="preserve">3.12 Formal and Natural Supports 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4037" w14:textId="77777777" w:rsidR="00A43B74" w:rsidRPr="00A43B74" w:rsidRDefault="00A43B74" w:rsidP="00732338">
            <w:pPr>
              <w:spacing w:after="0" w:line="259" w:lineRule="auto"/>
              <w:ind w:left="0" w:right="6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 xml:space="preserve">Some Tier III plans may need to include professionals, service providers, and individuals who are familiar with the strengths and needs of the student.  </w:t>
            </w:r>
          </w:p>
        </w:tc>
      </w:tr>
      <w:tr w:rsidR="00A43B74" w14:paraId="6F8D4D27" w14:textId="77777777" w:rsidTr="00A43B74">
        <w:trPr>
          <w:trHeight w:val="337"/>
        </w:trPr>
        <w:tc>
          <w:tcPr>
            <w:tcW w:w="4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1FEF" w14:textId="77777777" w:rsidR="00A43B74" w:rsidRPr="00A43B74" w:rsidRDefault="00A43B74" w:rsidP="0073233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EC9D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 xml:space="preserve">3.13 Access to Tier I and Tier II </w:t>
            </w:r>
          </w:p>
          <w:p w14:paraId="75D7263D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 xml:space="preserve">Supports 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DEE1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 xml:space="preserve">Tier III supports are more effective when layered within Tiers I and II. </w:t>
            </w:r>
          </w:p>
        </w:tc>
      </w:tr>
      <w:tr w:rsidR="00A43B74" w14:paraId="71FA5893" w14:textId="77777777" w:rsidTr="00A43B74">
        <w:trPr>
          <w:trHeight w:val="281"/>
        </w:trPr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D5D532" w14:textId="77777777" w:rsidR="00A43B74" w:rsidRPr="00A43B74" w:rsidRDefault="00A43B74" w:rsidP="00732338">
            <w:pPr>
              <w:spacing w:after="0" w:line="259" w:lineRule="auto"/>
              <w:ind w:left="357" w:right="113" w:firstLine="0"/>
              <w:jc w:val="center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>EVALUATION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94BE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 xml:space="preserve">3.14 Data System 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EBA1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 xml:space="preserve">Teams need the right information in the right form at the right time to make effective decisions. </w:t>
            </w:r>
          </w:p>
        </w:tc>
      </w:tr>
      <w:tr w:rsidR="00A43B74" w14:paraId="59DF9E96" w14:textId="77777777" w:rsidTr="00A43B74">
        <w:trPr>
          <w:trHeight w:val="281"/>
        </w:trPr>
        <w:tc>
          <w:tcPr>
            <w:tcW w:w="4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24FE7B" w14:textId="77777777" w:rsidR="00A43B74" w:rsidRPr="00A43B74" w:rsidRDefault="00A43B74" w:rsidP="0073233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90EC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 xml:space="preserve">3.15 Data-based Decision Making 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7837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 xml:space="preserve">Teams need to regularly review fidelity/outcome data to identify how Tier III supports should be altered. </w:t>
            </w:r>
          </w:p>
        </w:tc>
      </w:tr>
      <w:tr w:rsidR="00A43B74" w14:paraId="1E71B826" w14:textId="77777777" w:rsidTr="00A43B74">
        <w:trPr>
          <w:trHeight w:val="281"/>
        </w:trPr>
        <w:tc>
          <w:tcPr>
            <w:tcW w:w="4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D3BAB4" w14:textId="77777777" w:rsidR="00A43B74" w:rsidRPr="00A43B74" w:rsidRDefault="00A43B74" w:rsidP="0073233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7FE8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 xml:space="preserve">3.16 Level of Use 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AC24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 xml:space="preserve">Tier III supports that are used too little (e.g. fewer than1%) or too much (e.g. more than 5%) are not sustainable </w:t>
            </w:r>
          </w:p>
        </w:tc>
      </w:tr>
      <w:tr w:rsidR="00A43B74" w14:paraId="230354E7" w14:textId="77777777" w:rsidTr="00A43B74">
        <w:trPr>
          <w:trHeight w:val="281"/>
        </w:trPr>
        <w:tc>
          <w:tcPr>
            <w:tcW w:w="4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3FD5" w14:textId="77777777" w:rsidR="00A43B74" w:rsidRPr="00A43B74" w:rsidRDefault="00A43B74" w:rsidP="0073233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806E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 xml:space="preserve">3.17 Annual Evaluation 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E2B0" w14:textId="77777777" w:rsidR="00A43B74" w:rsidRPr="00A43B74" w:rsidRDefault="00A43B74" w:rsidP="007323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43B74">
              <w:rPr>
                <w:sz w:val="24"/>
                <w:szCs w:val="24"/>
              </w:rPr>
              <w:t xml:space="preserve">Any strategy or procedure needs to be reviewed at least annually and revised to remain current and match changes in the school. </w:t>
            </w:r>
          </w:p>
        </w:tc>
      </w:tr>
    </w:tbl>
    <w:p w14:paraId="182B1369" w14:textId="5A469A60" w:rsidR="00966D02" w:rsidRDefault="00966D02">
      <w:pPr>
        <w:ind w:left="1596"/>
      </w:pPr>
    </w:p>
    <w:sectPr w:rsidR="00966D02" w:rsidSect="00A43B74"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8B725" w14:textId="77777777" w:rsidR="000C7AF5" w:rsidRDefault="000C7AF5" w:rsidP="00A43B74">
      <w:pPr>
        <w:spacing w:after="0" w:line="240" w:lineRule="auto"/>
      </w:pPr>
      <w:r>
        <w:separator/>
      </w:r>
    </w:p>
  </w:endnote>
  <w:endnote w:type="continuationSeparator" w:id="0">
    <w:p w14:paraId="3AF7B445" w14:textId="77777777" w:rsidR="000C7AF5" w:rsidRDefault="000C7AF5" w:rsidP="00A43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Berlin Sans FB">
    <w:altName w:val="Avenir Medium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9E84D" w14:textId="77777777" w:rsidR="000C7AF5" w:rsidRDefault="000C7AF5" w:rsidP="00A43B74">
      <w:pPr>
        <w:spacing w:after="0" w:line="240" w:lineRule="auto"/>
      </w:pPr>
      <w:r>
        <w:separator/>
      </w:r>
    </w:p>
  </w:footnote>
  <w:footnote w:type="continuationSeparator" w:id="0">
    <w:p w14:paraId="7B9EDBF9" w14:textId="77777777" w:rsidR="000C7AF5" w:rsidRDefault="000C7AF5" w:rsidP="00A43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02"/>
    <w:rsid w:val="000C7AF5"/>
    <w:rsid w:val="000F1FEA"/>
    <w:rsid w:val="00277BE7"/>
    <w:rsid w:val="00966D02"/>
    <w:rsid w:val="00A43B74"/>
    <w:rsid w:val="00CA258D"/>
    <w:rsid w:val="00E35E75"/>
    <w:rsid w:val="00E9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7E29B"/>
  <w15:docId w15:val="{796EA24C-7406-488E-A9C2-2102E23D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0" w:lineRule="auto"/>
      <w:ind w:left="1294" w:hanging="1294"/>
    </w:pPr>
    <w:rPr>
      <w:rFonts w:ascii="Trebuchet MS" w:eastAsia="Trebuchet MS" w:hAnsi="Trebuchet MS" w:cs="Trebuchet MS"/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3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B74"/>
    <w:rPr>
      <w:rFonts w:ascii="Trebuchet MS" w:eastAsia="Trebuchet MS" w:hAnsi="Trebuchet MS" w:cs="Trebuchet MS"/>
      <w:color w:val="000000"/>
      <w:sz w:val="14"/>
    </w:rPr>
  </w:style>
  <w:style w:type="paragraph" w:styleId="Footer">
    <w:name w:val="footer"/>
    <w:basedOn w:val="Normal"/>
    <w:link w:val="FooterChar"/>
    <w:uiPriority w:val="99"/>
    <w:unhideWhenUsed/>
    <w:rsid w:val="00A43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B74"/>
    <w:rPr>
      <w:rFonts w:ascii="Trebuchet MS" w:eastAsia="Trebuchet MS" w:hAnsi="Trebuchet MS" w:cs="Trebuchet MS"/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1432</Words>
  <Characters>8166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Recognition Process  TFI Doc Flyer.docx</vt:lpstr>
    </vt:vector>
  </TitlesOfParts>
  <Company/>
  <LinksUpToDate>false</LinksUpToDate>
  <CharactersWithSpaces>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Recognition Process  TFI Doc Flyer.docx</dc:title>
  <dc:subject/>
  <dc:creator>Blake Bossert</dc:creator>
  <cp:keywords/>
  <cp:lastModifiedBy>Microsoft Office User</cp:lastModifiedBy>
  <cp:revision>2</cp:revision>
  <dcterms:created xsi:type="dcterms:W3CDTF">2020-01-16T20:53:00Z</dcterms:created>
  <dcterms:modified xsi:type="dcterms:W3CDTF">2020-01-16T20:53:00Z</dcterms:modified>
</cp:coreProperties>
</file>