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6CF1" w14:textId="77777777" w:rsidR="003372BC" w:rsidRPr="00910D65" w:rsidRDefault="003372BC" w:rsidP="003372BC">
      <w:pPr>
        <w:spacing w:after="0"/>
        <w:jc w:val="center"/>
        <w:rPr>
          <w:b/>
        </w:rPr>
      </w:pPr>
      <w:r w:rsidRPr="00910D65">
        <w:rPr>
          <w:b/>
        </w:rPr>
        <w:t>Delaware Positive Behavior Support Project</w:t>
      </w:r>
    </w:p>
    <w:p w14:paraId="332C199E" w14:textId="77777777" w:rsidR="003372BC" w:rsidRPr="00910D65" w:rsidRDefault="003372BC" w:rsidP="003372BC">
      <w:pPr>
        <w:spacing w:after="0"/>
        <w:jc w:val="center"/>
        <w:rPr>
          <w:b/>
        </w:rPr>
      </w:pPr>
      <w:r w:rsidRPr="00910D65">
        <w:rPr>
          <w:b/>
        </w:rPr>
        <w:t>Phase Recognition Recipients</w:t>
      </w:r>
    </w:p>
    <w:p w14:paraId="42777000" w14:textId="521A6438" w:rsidR="00BA1399" w:rsidRPr="00FC6AC2" w:rsidRDefault="003372BC" w:rsidP="00FC6AC2">
      <w:pPr>
        <w:spacing w:after="0"/>
        <w:jc w:val="center"/>
        <w:rPr>
          <w:b/>
        </w:rPr>
      </w:pPr>
      <w:r w:rsidRPr="00910D65">
        <w:rPr>
          <w:b/>
        </w:rPr>
        <w:t>201</w:t>
      </w:r>
      <w:r w:rsidR="00FC6AC2">
        <w:rPr>
          <w:b/>
        </w:rPr>
        <w:t>9</w:t>
      </w:r>
      <w:r w:rsidRPr="00910D65">
        <w:rPr>
          <w:b/>
        </w:rPr>
        <w:t>-20</w:t>
      </w:r>
      <w:r w:rsidR="00FC6AC2">
        <w:rPr>
          <w:b/>
        </w:rPr>
        <w:t>20</w:t>
      </w:r>
      <w:r>
        <w:rPr>
          <w:b/>
        </w:rPr>
        <w:t xml:space="preserve"> School Year</w:t>
      </w:r>
    </w:p>
    <w:p w14:paraId="7B1096CC" w14:textId="77777777" w:rsidR="00BA1399" w:rsidRPr="00BA1399" w:rsidRDefault="003372BC" w:rsidP="003372BC">
      <w:pPr>
        <w:rPr>
          <w:u w:val="single"/>
        </w:rPr>
      </w:pPr>
      <w:r w:rsidRPr="00E06EC7">
        <w:rPr>
          <w:u w:val="single"/>
        </w:rPr>
        <w:t xml:space="preserve">Phase 1 Recipients: </w:t>
      </w:r>
      <w:r w:rsidR="00BA1399">
        <w:rPr>
          <w:u w:val="single"/>
        </w:rPr>
        <w:t xml:space="preserve"> </w:t>
      </w:r>
      <w:r w:rsidR="00BA1399">
        <w:t xml:space="preserve">Recognizing </w:t>
      </w:r>
      <w:r w:rsidR="00BA1399" w:rsidRPr="00BA1399">
        <w:t>Tier 1 – School-wide Team Implementation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230"/>
      </w:tblGrid>
      <w:tr w:rsidR="003372BC" w:rsidRPr="00910D65" w14:paraId="13F9F7C0" w14:textId="77777777" w:rsidTr="003372BC">
        <w:trPr>
          <w:trHeight w:val="350"/>
          <w:jc w:val="center"/>
        </w:trPr>
        <w:tc>
          <w:tcPr>
            <w:tcW w:w="2358" w:type="dxa"/>
            <w:hideMark/>
          </w:tcPr>
          <w:p w14:paraId="46761867" w14:textId="77777777"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230" w:type="dxa"/>
            <w:hideMark/>
          </w:tcPr>
          <w:p w14:paraId="3B9310D8" w14:textId="77777777"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BA1399" w:rsidRPr="006E40A4" w14:paraId="44C8E055" w14:textId="77777777" w:rsidTr="00BA1399">
        <w:trPr>
          <w:trHeight w:val="350"/>
          <w:jc w:val="center"/>
        </w:trPr>
        <w:tc>
          <w:tcPr>
            <w:tcW w:w="2358" w:type="dxa"/>
            <w:noWrap/>
          </w:tcPr>
          <w:p w14:paraId="77A24CF3" w14:textId="77777777" w:rsidR="00BA1399" w:rsidRPr="00237C26" w:rsidRDefault="00BA1399" w:rsidP="00BA1399">
            <w:r w:rsidRPr="00237C26">
              <w:t>Brandywine</w:t>
            </w:r>
          </w:p>
        </w:tc>
        <w:tc>
          <w:tcPr>
            <w:tcW w:w="4230" w:type="dxa"/>
            <w:noWrap/>
          </w:tcPr>
          <w:p w14:paraId="286EFC11" w14:textId="73687ED0" w:rsidR="00BA1399" w:rsidRPr="00237C26" w:rsidRDefault="00FC6AC2" w:rsidP="00BA1399">
            <w:proofErr w:type="spellStart"/>
            <w:r>
              <w:t>Hanby</w:t>
            </w:r>
            <w:proofErr w:type="spellEnd"/>
            <w:r>
              <w:t xml:space="preserve"> Elementary</w:t>
            </w:r>
            <w:r w:rsidR="00237313">
              <w:t xml:space="preserve"> </w:t>
            </w:r>
          </w:p>
        </w:tc>
      </w:tr>
    </w:tbl>
    <w:p w14:paraId="399EABAC" w14:textId="77777777" w:rsidR="003372BC" w:rsidRDefault="003372BC" w:rsidP="003372BC">
      <w:pPr>
        <w:rPr>
          <w:sz w:val="16"/>
          <w:szCs w:val="16"/>
        </w:rPr>
      </w:pPr>
    </w:p>
    <w:p w14:paraId="172CC937" w14:textId="77777777" w:rsidR="003372BC" w:rsidRPr="00BA1399" w:rsidRDefault="003372BC" w:rsidP="003372BC">
      <w:r w:rsidRPr="00E06EC7">
        <w:rPr>
          <w:u w:val="single"/>
        </w:rPr>
        <w:t>Phase 2 Recipients:</w:t>
      </w:r>
      <w:r w:rsidRPr="00BA1399">
        <w:t xml:space="preserve"> </w:t>
      </w:r>
      <w:r w:rsidR="00BA1399" w:rsidRPr="00BA1399">
        <w:t>Recognizing Tier 1 – School-wide Team Advanced Implementation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08482AFD" w14:textId="77777777" w:rsidTr="003372BC">
        <w:trPr>
          <w:trHeight w:val="278"/>
          <w:jc w:val="center"/>
        </w:trPr>
        <w:tc>
          <w:tcPr>
            <w:tcW w:w="2358" w:type="dxa"/>
            <w:hideMark/>
          </w:tcPr>
          <w:p w14:paraId="2C3013C1" w14:textId="77777777"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4B72A59C" w14:textId="77777777"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BA1399" w:rsidRPr="006E40A4" w14:paraId="4B773BBD" w14:textId="77777777" w:rsidTr="0070395D">
        <w:trPr>
          <w:trHeight w:val="300"/>
          <w:jc w:val="center"/>
        </w:trPr>
        <w:tc>
          <w:tcPr>
            <w:tcW w:w="2358" w:type="dxa"/>
            <w:noWrap/>
            <w:hideMark/>
          </w:tcPr>
          <w:p w14:paraId="53A5F32B" w14:textId="025CBB2D" w:rsidR="00BA1399" w:rsidRPr="000D7216" w:rsidRDefault="00FC6AC2" w:rsidP="00BA1399">
            <w:r>
              <w:t>Brandywine</w:t>
            </w:r>
          </w:p>
        </w:tc>
        <w:tc>
          <w:tcPr>
            <w:tcW w:w="4140" w:type="dxa"/>
            <w:noWrap/>
            <w:hideMark/>
          </w:tcPr>
          <w:p w14:paraId="206E887F" w14:textId="72D02473" w:rsidR="00BA1399" w:rsidRDefault="00FC6AC2" w:rsidP="00BA1399">
            <w:r>
              <w:t>Talley Middle</w:t>
            </w:r>
          </w:p>
        </w:tc>
      </w:tr>
    </w:tbl>
    <w:p w14:paraId="7C5B71B0" w14:textId="77777777" w:rsidR="00BA1399" w:rsidRDefault="00BA1399" w:rsidP="003372BC">
      <w:pPr>
        <w:rPr>
          <w:u w:val="single"/>
        </w:rPr>
      </w:pPr>
    </w:p>
    <w:p w14:paraId="5B25613A" w14:textId="77777777" w:rsidR="003372BC" w:rsidRPr="00E06EC7" w:rsidRDefault="003372BC" w:rsidP="003372BC">
      <w:pPr>
        <w:rPr>
          <w:u w:val="single"/>
        </w:rPr>
      </w:pPr>
      <w:r w:rsidRPr="00E06EC7">
        <w:rPr>
          <w:u w:val="single"/>
        </w:rPr>
        <w:t>Phase 3 Recipients:</w:t>
      </w:r>
      <w:r w:rsidRPr="00BA1399">
        <w:t xml:space="preserve"> </w:t>
      </w:r>
      <w:r w:rsidR="00BA1399">
        <w:t xml:space="preserve">Recognizing </w:t>
      </w:r>
      <w:r w:rsidR="00BA1399" w:rsidRPr="00BA1399">
        <w:t>Tier 2 - Targeted Team</w:t>
      </w:r>
      <w:r w:rsidR="00BA1399">
        <w:t xml:space="preserve"> Implementation focused on Problem Solving Conversations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7372AD10" w14:textId="77777777" w:rsidTr="0070395D">
        <w:trPr>
          <w:trHeight w:val="525"/>
          <w:jc w:val="center"/>
        </w:trPr>
        <w:tc>
          <w:tcPr>
            <w:tcW w:w="2358" w:type="dxa"/>
            <w:hideMark/>
          </w:tcPr>
          <w:p w14:paraId="440FC450" w14:textId="77777777"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2BEB0D87" w14:textId="77777777"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BA1399" w:rsidRPr="00E06EC7" w14:paraId="6CF89833" w14:textId="77777777" w:rsidTr="0070395D">
        <w:trPr>
          <w:trHeight w:val="255"/>
          <w:jc w:val="center"/>
        </w:trPr>
        <w:tc>
          <w:tcPr>
            <w:tcW w:w="2358" w:type="dxa"/>
            <w:noWrap/>
          </w:tcPr>
          <w:p w14:paraId="1166216C" w14:textId="77777777" w:rsidR="00BA1399" w:rsidRPr="00D53397" w:rsidRDefault="00BA1399" w:rsidP="00BA1399">
            <w:r w:rsidRPr="00D53397">
              <w:t>Christina</w:t>
            </w:r>
          </w:p>
        </w:tc>
        <w:tc>
          <w:tcPr>
            <w:tcW w:w="4140" w:type="dxa"/>
            <w:noWrap/>
          </w:tcPr>
          <w:p w14:paraId="161CE136" w14:textId="5B2551B0" w:rsidR="00BA1399" w:rsidRPr="00D53397" w:rsidRDefault="00FC6AC2" w:rsidP="00BA1399">
            <w:proofErr w:type="spellStart"/>
            <w:r>
              <w:t>Carrcroft</w:t>
            </w:r>
            <w:proofErr w:type="spellEnd"/>
            <w:r>
              <w:t xml:space="preserve"> Elementary</w:t>
            </w:r>
          </w:p>
        </w:tc>
      </w:tr>
      <w:tr w:rsidR="00BA1399" w:rsidRPr="00E06EC7" w14:paraId="323CDF89" w14:textId="77777777" w:rsidTr="0070395D">
        <w:trPr>
          <w:trHeight w:val="255"/>
          <w:jc w:val="center"/>
        </w:trPr>
        <w:tc>
          <w:tcPr>
            <w:tcW w:w="2358" w:type="dxa"/>
            <w:noWrap/>
            <w:hideMark/>
          </w:tcPr>
          <w:p w14:paraId="17F3D697" w14:textId="77777777" w:rsidR="00BA1399" w:rsidRPr="00D53397" w:rsidRDefault="00BA1399" w:rsidP="00BA1399">
            <w:r w:rsidRPr="00D53397">
              <w:t>Lake Forest</w:t>
            </w:r>
          </w:p>
        </w:tc>
        <w:tc>
          <w:tcPr>
            <w:tcW w:w="4140" w:type="dxa"/>
            <w:noWrap/>
            <w:hideMark/>
          </w:tcPr>
          <w:p w14:paraId="007C0E4A" w14:textId="1B922052" w:rsidR="00BA1399" w:rsidRPr="00D53397" w:rsidRDefault="00FC6AC2" w:rsidP="00BA1399">
            <w:r>
              <w:t>Talley Middle</w:t>
            </w:r>
          </w:p>
        </w:tc>
      </w:tr>
    </w:tbl>
    <w:p w14:paraId="57C54A71" w14:textId="77777777" w:rsidR="0092389B" w:rsidRDefault="0092389B" w:rsidP="003372BC">
      <w:pPr>
        <w:rPr>
          <w:u w:val="single"/>
        </w:rPr>
      </w:pPr>
    </w:p>
    <w:p w14:paraId="46C5A725" w14:textId="77777777" w:rsidR="003372BC" w:rsidRPr="00E06EC7" w:rsidRDefault="003372BC" w:rsidP="003372BC">
      <w:pPr>
        <w:rPr>
          <w:u w:val="single"/>
        </w:rPr>
      </w:pPr>
      <w:r w:rsidRPr="00E06EC7">
        <w:rPr>
          <w:u w:val="single"/>
        </w:rPr>
        <w:t>Phase 4 Recipient</w:t>
      </w:r>
      <w:r w:rsidR="00E27E38">
        <w:rPr>
          <w:u w:val="single"/>
        </w:rPr>
        <w:t>s</w:t>
      </w:r>
      <w:r w:rsidRPr="00E06EC7">
        <w:rPr>
          <w:u w:val="single"/>
        </w:rPr>
        <w:t xml:space="preserve">: </w:t>
      </w:r>
      <w:r w:rsidR="00BA1399">
        <w:t xml:space="preserve">Recognizing </w:t>
      </w:r>
      <w:r w:rsidR="00BA1399" w:rsidRPr="00BA1399">
        <w:t>Tier 2 - Targeted Team</w:t>
      </w:r>
      <w:r w:rsidR="00BA1399">
        <w:t xml:space="preserve"> Implementation focused on Systems Conversations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0A9007EB" w14:textId="77777777" w:rsidTr="0070395D">
        <w:trPr>
          <w:trHeight w:val="525"/>
          <w:jc w:val="center"/>
        </w:trPr>
        <w:tc>
          <w:tcPr>
            <w:tcW w:w="2358" w:type="dxa"/>
            <w:hideMark/>
          </w:tcPr>
          <w:p w14:paraId="27AA04F8" w14:textId="77777777"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408D5F5B" w14:textId="77777777"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BA1399" w:rsidRPr="006E40A4" w14:paraId="1E6070CA" w14:textId="77777777" w:rsidTr="00FC6AC2">
        <w:trPr>
          <w:trHeight w:val="323"/>
          <w:jc w:val="center"/>
        </w:trPr>
        <w:tc>
          <w:tcPr>
            <w:tcW w:w="2358" w:type="dxa"/>
            <w:noWrap/>
            <w:hideMark/>
          </w:tcPr>
          <w:p w14:paraId="528C7E63" w14:textId="04BFF702" w:rsidR="00BA1399" w:rsidRPr="00295570" w:rsidRDefault="00FC6AC2" w:rsidP="00BA1399">
            <w:r>
              <w:t>Christina</w:t>
            </w:r>
          </w:p>
        </w:tc>
        <w:tc>
          <w:tcPr>
            <w:tcW w:w="4140" w:type="dxa"/>
            <w:noWrap/>
            <w:hideMark/>
          </w:tcPr>
          <w:p w14:paraId="72D988C2" w14:textId="5F5E0FA0" w:rsidR="00BA1399" w:rsidRPr="00295570" w:rsidRDefault="00FC6AC2" w:rsidP="00BA1399">
            <w:r>
              <w:t>Keene Elementary</w:t>
            </w:r>
          </w:p>
        </w:tc>
      </w:tr>
    </w:tbl>
    <w:p w14:paraId="3D9CC8E7" w14:textId="77777777" w:rsidR="003219F7" w:rsidRDefault="003219F7" w:rsidP="003219F7">
      <w:pPr>
        <w:jc w:val="center"/>
      </w:pPr>
      <w:r w:rsidRPr="003219F7">
        <w:rPr>
          <w:noProof/>
        </w:rPr>
        <w:lastRenderedPageBreak/>
        <w:drawing>
          <wp:inline distT="0" distB="0" distL="0" distR="0" wp14:anchorId="42D40DA0" wp14:editId="53E08EBE">
            <wp:extent cx="3190875" cy="4117256"/>
            <wp:effectExtent l="38100" t="38100" r="28575" b="36195"/>
            <wp:docPr id="9" name="Picture 2" descr="http://wordpress.oet.udel.edu/pbs/wp-content/uploads/2011/10/Pashe-2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wordpress.oet.udel.edu/pbs/wp-content/uploads/2011/10/Pashe-2-Bann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433" cy="4195395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3219F7" w:rsidSect="0092389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BC"/>
    <w:rsid w:val="00237313"/>
    <w:rsid w:val="00301585"/>
    <w:rsid w:val="003219F7"/>
    <w:rsid w:val="003372BC"/>
    <w:rsid w:val="00833697"/>
    <w:rsid w:val="0092389B"/>
    <w:rsid w:val="00A4054B"/>
    <w:rsid w:val="00BA1399"/>
    <w:rsid w:val="00E27E38"/>
    <w:rsid w:val="00F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9953"/>
  <w15:docId w15:val="{6839F582-4547-4694-B9C7-A1F5F44E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Schwing</dc:creator>
  <cp:keywords/>
  <dc:description/>
  <cp:lastModifiedBy>rebecca silver</cp:lastModifiedBy>
  <cp:revision>2</cp:revision>
  <dcterms:created xsi:type="dcterms:W3CDTF">2021-10-15T17:30:00Z</dcterms:created>
  <dcterms:modified xsi:type="dcterms:W3CDTF">2021-10-15T17:30:00Z</dcterms:modified>
</cp:coreProperties>
</file>