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541E" w14:textId="77777777" w:rsidR="007C4576" w:rsidRDefault="00117308">
      <w:pPr>
        <w:jc w:val="center"/>
        <w:rPr>
          <w:b/>
          <w:sz w:val="32"/>
          <w:szCs w:val="32"/>
        </w:rPr>
      </w:pPr>
      <w:r>
        <w:rPr>
          <w:b/>
          <w:noProof/>
          <w:sz w:val="32"/>
          <w:szCs w:val="32"/>
        </w:rPr>
        <w:drawing>
          <wp:inline distT="19050" distB="19050" distL="19050" distR="19050" wp14:anchorId="40B5ECD4" wp14:editId="1E4B4C6F">
            <wp:extent cx="1056701" cy="802975"/>
            <wp:effectExtent l="9525" t="9525" r="9525"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56701" cy="802975"/>
                    </a:xfrm>
                    <a:prstGeom prst="rect">
                      <a:avLst/>
                    </a:prstGeom>
                    <a:ln w="9525">
                      <a:solidFill>
                        <a:srgbClr val="4285F4"/>
                      </a:solidFill>
                      <a:prstDash val="solid"/>
                    </a:ln>
                  </pic:spPr>
                </pic:pic>
              </a:graphicData>
            </a:graphic>
          </wp:inline>
        </w:drawing>
      </w:r>
    </w:p>
    <w:p w14:paraId="05E5E210" w14:textId="77777777" w:rsidR="007C4576" w:rsidRDefault="00117308">
      <w:pPr>
        <w:jc w:val="center"/>
        <w:rPr>
          <w:b/>
          <w:sz w:val="32"/>
          <w:szCs w:val="32"/>
        </w:rPr>
      </w:pPr>
      <w:r>
        <w:rPr>
          <w:b/>
          <w:i/>
          <w:sz w:val="32"/>
          <w:szCs w:val="32"/>
        </w:rPr>
        <w:t>Building Strong Team-Based Leadership</w:t>
      </w:r>
      <w:r>
        <w:rPr>
          <w:b/>
          <w:sz w:val="32"/>
          <w:szCs w:val="32"/>
        </w:rPr>
        <w:t xml:space="preserve"> Module:</w:t>
      </w:r>
    </w:p>
    <w:p w14:paraId="5F1E2726" w14:textId="77777777" w:rsidR="007C4576" w:rsidRDefault="00117308">
      <w:pPr>
        <w:jc w:val="center"/>
        <w:rPr>
          <w:b/>
          <w:sz w:val="32"/>
          <w:szCs w:val="32"/>
        </w:rPr>
      </w:pPr>
      <w:r>
        <w:rPr>
          <w:b/>
          <w:sz w:val="32"/>
          <w:szCs w:val="32"/>
        </w:rPr>
        <w:t>Team Time Companion Guide</w:t>
      </w:r>
    </w:p>
    <w:p w14:paraId="22D0C482" w14:textId="77777777" w:rsidR="007C4576" w:rsidRDefault="007C4576"/>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C4576" w14:paraId="3B16AA56" w14:textId="77777777">
        <w:trPr>
          <w:trHeight w:val="420"/>
        </w:trPr>
        <w:tc>
          <w:tcPr>
            <w:tcW w:w="9360" w:type="dxa"/>
            <w:gridSpan w:val="2"/>
            <w:shd w:val="clear" w:color="auto" w:fill="CFE2F3"/>
            <w:tcMar>
              <w:top w:w="100" w:type="dxa"/>
              <w:left w:w="100" w:type="dxa"/>
              <w:bottom w:w="100" w:type="dxa"/>
              <w:right w:w="100" w:type="dxa"/>
            </w:tcMar>
          </w:tcPr>
          <w:p w14:paraId="3E0F71B0" w14:textId="77777777" w:rsidR="007C4576" w:rsidRDefault="00117308">
            <w:pPr>
              <w:widowControl w:val="0"/>
              <w:numPr>
                <w:ilvl w:val="0"/>
                <w:numId w:val="8"/>
              </w:numPr>
              <w:pBdr>
                <w:top w:val="nil"/>
                <w:left w:val="nil"/>
                <w:bottom w:val="nil"/>
                <w:right w:val="nil"/>
                <w:between w:val="nil"/>
              </w:pBdr>
              <w:spacing w:line="240" w:lineRule="auto"/>
              <w:rPr>
                <w:b/>
              </w:rPr>
            </w:pPr>
            <w:r>
              <w:rPr>
                <w:b/>
              </w:rPr>
              <w:t>Team Practices</w:t>
            </w:r>
          </w:p>
          <w:p w14:paraId="71894B32" w14:textId="77777777" w:rsidR="007C4576" w:rsidRDefault="00117308">
            <w:pPr>
              <w:widowControl w:val="0"/>
              <w:pBdr>
                <w:top w:val="nil"/>
                <w:left w:val="nil"/>
                <w:bottom w:val="nil"/>
                <w:right w:val="nil"/>
                <w:between w:val="nil"/>
              </w:pBdr>
              <w:spacing w:line="240" w:lineRule="auto"/>
              <w:ind w:left="720"/>
            </w:pPr>
            <w:r>
              <w:t xml:space="preserve"> Following individual reflection on personal teaming experience, r</w:t>
            </w:r>
            <w:r>
              <w:t xml:space="preserve">eflect on and share effective and ineffective teaming experiences. Identify 2-4 common experiences in both categories. </w:t>
            </w:r>
          </w:p>
        </w:tc>
      </w:tr>
      <w:tr w:rsidR="007C4576" w14:paraId="669934D2" w14:textId="77777777">
        <w:tc>
          <w:tcPr>
            <w:tcW w:w="4680" w:type="dxa"/>
            <w:shd w:val="clear" w:color="auto" w:fill="auto"/>
            <w:tcMar>
              <w:top w:w="100" w:type="dxa"/>
              <w:left w:w="100" w:type="dxa"/>
              <w:bottom w:w="100" w:type="dxa"/>
              <w:right w:w="100" w:type="dxa"/>
            </w:tcMar>
          </w:tcPr>
          <w:p w14:paraId="6F9171BE" w14:textId="77777777" w:rsidR="007C4576" w:rsidRDefault="00117308">
            <w:pPr>
              <w:widowControl w:val="0"/>
              <w:pBdr>
                <w:top w:val="nil"/>
                <w:left w:val="nil"/>
                <w:bottom w:val="nil"/>
                <w:right w:val="nil"/>
                <w:between w:val="nil"/>
              </w:pBdr>
              <w:spacing w:line="240" w:lineRule="auto"/>
              <w:jc w:val="center"/>
            </w:pPr>
            <w:r>
              <w:t xml:space="preserve">Effective Teaming Practices </w:t>
            </w:r>
          </w:p>
        </w:tc>
        <w:tc>
          <w:tcPr>
            <w:tcW w:w="4680" w:type="dxa"/>
            <w:shd w:val="clear" w:color="auto" w:fill="auto"/>
            <w:tcMar>
              <w:top w:w="100" w:type="dxa"/>
              <w:left w:w="100" w:type="dxa"/>
              <w:bottom w:w="100" w:type="dxa"/>
              <w:right w:w="100" w:type="dxa"/>
            </w:tcMar>
          </w:tcPr>
          <w:p w14:paraId="39C57152" w14:textId="77777777" w:rsidR="007C4576" w:rsidRDefault="00117308">
            <w:pPr>
              <w:widowControl w:val="0"/>
              <w:pBdr>
                <w:top w:val="nil"/>
                <w:left w:val="nil"/>
                <w:bottom w:val="nil"/>
                <w:right w:val="nil"/>
                <w:between w:val="nil"/>
              </w:pBdr>
              <w:spacing w:line="240" w:lineRule="auto"/>
              <w:jc w:val="center"/>
            </w:pPr>
            <w:r>
              <w:t xml:space="preserve">Ineffective Teaming Practices </w:t>
            </w:r>
          </w:p>
        </w:tc>
      </w:tr>
      <w:tr w:rsidR="007C4576" w14:paraId="5E8D8219" w14:textId="77777777">
        <w:trPr>
          <w:trHeight w:val="2952"/>
        </w:trPr>
        <w:tc>
          <w:tcPr>
            <w:tcW w:w="4680" w:type="dxa"/>
            <w:shd w:val="clear" w:color="auto" w:fill="auto"/>
            <w:tcMar>
              <w:top w:w="100" w:type="dxa"/>
              <w:left w:w="100" w:type="dxa"/>
              <w:bottom w:w="100" w:type="dxa"/>
              <w:right w:w="100" w:type="dxa"/>
            </w:tcMar>
          </w:tcPr>
          <w:p w14:paraId="1E8C5AEC" w14:textId="77777777" w:rsidR="007C4576" w:rsidRDefault="007C4576">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14:paraId="0988C22A" w14:textId="77777777" w:rsidR="007C4576" w:rsidRDefault="007C4576">
            <w:pPr>
              <w:widowControl w:val="0"/>
              <w:pBdr>
                <w:top w:val="nil"/>
                <w:left w:val="nil"/>
                <w:bottom w:val="nil"/>
                <w:right w:val="nil"/>
                <w:between w:val="nil"/>
              </w:pBdr>
              <w:spacing w:line="240" w:lineRule="auto"/>
            </w:pPr>
          </w:p>
        </w:tc>
      </w:tr>
      <w:tr w:rsidR="007C4576" w14:paraId="1DB0D8D2" w14:textId="77777777">
        <w:trPr>
          <w:trHeight w:val="1320"/>
        </w:trPr>
        <w:tc>
          <w:tcPr>
            <w:tcW w:w="9360" w:type="dxa"/>
            <w:gridSpan w:val="2"/>
            <w:shd w:val="clear" w:color="auto" w:fill="auto"/>
            <w:tcMar>
              <w:top w:w="100" w:type="dxa"/>
              <w:left w:w="100" w:type="dxa"/>
              <w:bottom w:w="100" w:type="dxa"/>
              <w:right w:w="100" w:type="dxa"/>
            </w:tcMar>
          </w:tcPr>
          <w:p w14:paraId="75C4E5CD" w14:textId="77777777" w:rsidR="007C4576" w:rsidRDefault="00117308">
            <w:pPr>
              <w:widowControl w:val="0"/>
              <w:pBdr>
                <w:top w:val="nil"/>
                <w:left w:val="nil"/>
                <w:bottom w:val="nil"/>
                <w:right w:val="nil"/>
                <w:between w:val="nil"/>
              </w:pBdr>
              <w:spacing w:line="240" w:lineRule="auto"/>
            </w:pPr>
            <w:r>
              <w:t xml:space="preserve">Select one common effective habit that the team would like to prioritize moving forward: </w:t>
            </w:r>
          </w:p>
        </w:tc>
      </w:tr>
    </w:tbl>
    <w:p w14:paraId="247AA0C5" w14:textId="77777777" w:rsidR="007C4576" w:rsidRDefault="007C4576"/>
    <w:p w14:paraId="0F766D0D" w14:textId="77777777" w:rsidR="007C4576" w:rsidRDefault="007C4576"/>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C4576" w14:paraId="71B636F3" w14:textId="77777777">
        <w:trPr>
          <w:trHeight w:val="420"/>
        </w:trPr>
        <w:tc>
          <w:tcPr>
            <w:tcW w:w="9360" w:type="dxa"/>
            <w:gridSpan w:val="2"/>
            <w:shd w:val="clear" w:color="auto" w:fill="CFE2F3"/>
            <w:tcMar>
              <w:top w:w="100" w:type="dxa"/>
              <w:left w:w="100" w:type="dxa"/>
              <w:bottom w:w="100" w:type="dxa"/>
              <w:right w:w="100" w:type="dxa"/>
            </w:tcMar>
          </w:tcPr>
          <w:p w14:paraId="4D424A23" w14:textId="77777777" w:rsidR="007C4576" w:rsidRDefault="00117308">
            <w:pPr>
              <w:widowControl w:val="0"/>
              <w:numPr>
                <w:ilvl w:val="0"/>
                <w:numId w:val="8"/>
              </w:numPr>
              <w:spacing w:line="240" w:lineRule="auto"/>
              <w:rPr>
                <w:b/>
              </w:rPr>
            </w:pPr>
            <w:r>
              <w:rPr>
                <w:b/>
              </w:rPr>
              <w:t xml:space="preserve">Team Representation </w:t>
            </w:r>
          </w:p>
          <w:p w14:paraId="03230652" w14:textId="77777777" w:rsidR="007C4576" w:rsidRDefault="00117308">
            <w:pPr>
              <w:widowControl w:val="0"/>
              <w:spacing w:line="240" w:lineRule="auto"/>
              <w:ind w:left="720"/>
            </w:pPr>
            <w:r>
              <w:t xml:space="preserve">List every team member's name and their job title/role to analyze how representative your team is. Then discuss and answer the prompts below. </w:t>
            </w:r>
          </w:p>
        </w:tc>
      </w:tr>
      <w:tr w:rsidR="007C4576" w14:paraId="3F8B6BCE" w14:textId="77777777">
        <w:tc>
          <w:tcPr>
            <w:tcW w:w="4680" w:type="dxa"/>
            <w:shd w:val="clear" w:color="auto" w:fill="auto"/>
            <w:tcMar>
              <w:top w:w="100" w:type="dxa"/>
              <w:left w:w="100" w:type="dxa"/>
              <w:bottom w:w="100" w:type="dxa"/>
              <w:right w:w="100" w:type="dxa"/>
            </w:tcMar>
          </w:tcPr>
          <w:p w14:paraId="76670D33" w14:textId="77777777" w:rsidR="007C4576" w:rsidRDefault="00117308">
            <w:pPr>
              <w:widowControl w:val="0"/>
              <w:spacing w:line="240" w:lineRule="auto"/>
              <w:jc w:val="center"/>
            </w:pPr>
            <w:r>
              <w:t xml:space="preserve">Team Member Name </w:t>
            </w:r>
          </w:p>
        </w:tc>
        <w:tc>
          <w:tcPr>
            <w:tcW w:w="4680" w:type="dxa"/>
            <w:shd w:val="clear" w:color="auto" w:fill="auto"/>
            <w:tcMar>
              <w:top w:w="100" w:type="dxa"/>
              <w:left w:w="100" w:type="dxa"/>
              <w:bottom w:w="100" w:type="dxa"/>
              <w:right w:w="100" w:type="dxa"/>
            </w:tcMar>
          </w:tcPr>
          <w:p w14:paraId="6A725749" w14:textId="77777777" w:rsidR="007C4576" w:rsidRDefault="00117308">
            <w:pPr>
              <w:widowControl w:val="0"/>
              <w:spacing w:line="240" w:lineRule="auto"/>
              <w:jc w:val="center"/>
            </w:pPr>
            <w:r>
              <w:t>Team Member Job Title/Role</w:t>
            </w:r>
          </w:p>
        </w:tc>
      </w:tr>
      <w:tr w:rsidR="007C4576" w14:paraId="718D07D5" w14:textId="77777777">
        <w:tc>
          <w:tcPr>
            <w:tcW w:w="4680" w:type="dxa"/>
            <w:shd w:val="clear" w:color="auto" w:fill="auto"/>
            <w:tcMar>
              <w:top w:w="100" w:type="dxa"/>
              <w:left w:w="100" w:type="dxa"/>
              <w:bottom w:w="100" w:type="dxa"/>
              <w:right w:w="100" w:type="dxa"/>
            </w:tcMar>
          </w:tcPr>
          <w:p w14:paraId="62B380F8" w14:textId="77777777" w:rsidR="007C4576" w:rsidRDefault="007C4576">
            <w:pPr>
              <w:widowControl w:val="0"/>
              <w:spacing w:line="240" w:lineRule="auto"/>
              <w:jc w:val="center"/>
            </w:pPr>
          </w:p>
        </w:tc>
        <w:tc>
          <w:tcPr>
            <w:tcW w:w="4680" w:type="dxa"/>
            <w:shd w:val="clear" w:color="auto" w:fill="auto"/>
            <w:tcMar>
              <w:top w:w="100" w:type="dxa"/>
              <w:left w:w="100" w:type="dxa"/>
              <w:bottom w:w="100" w:type="dxa"/>
              <w:right w:w="100" w:type="dxa"/>
            </w:tcMar>
          </w:tcPr>
          <w:p w14:paraId="1B67A0B5" w14:textId="77777777" w:rsidR="007C4576" w:rsidRDefault="007C4576">
            <w:pPr>
              <w:widowControl w:val="0"/>
              <w:spacing w:line="240" w:lineRule="auto"/>
              <w:jc w:val="center"/>
            </w:pPr>
          </w:p>
        </w:tc>
      </w:tr>
      <w:tr w:rsidR="007C4576" w14:paraId="74921B62" w14:textId="77777777">
        <w:tc>
          <w:tcPr>
            <w:tcW w:w="4680" w:type="dxa"/>
            <w:shd w:val="clear" w:color="auto" w:fill="auto"/>
            <w:tcMar>
              <w:top w:w="100" w:type="dxa"/>
              <w:left w:w="100" w:type="dxa"/>
              <w:bottom w:w="100" w:type="dxa"/>
              <w:right w:w="100" w:type="dxa"/>
            </w:tcMar>
          </w:tcPr>
          <w:p w14:paraId="4A726C8A" w14:textId="77777777" w:rsidR="007C4576" w:rsidRDefault="007C4576">
            <w:pPr>
              <w:widowControl w:val="0"/>
              <w:spacing w:line="240" w:lineRule="auto"/>
              <w:jc w:val="center"/>
            </w:pPr>
          </w:p>
        </w:tc>
        <w:tc>
          <w:tcPr>
            <w:tcW w:w="4680" w:type="dxa"/>
            <w:shd w:val="clear" w:color="auto" w:fill="auto"/>
            <w:tcMar>
              <w:top w:w="100" w:type="dxa"/>
              <w:left w:w="100" w:type="dxa"/>
              <w:bottom w:w="100" w:type="dxa"/>
              <w:right w:w="100" w:type="dxa"/>
            </w:tcMar>
          </w:tcPr>
          <w:p w14:paraId="22BAD535" w14:textId="77777777" w:rsidR="007C4576" w:rsidRDefault="007C4576">
            <w:pPr>
              <w:widowControl w:val="0"/>
              <w:spacing w:line="240" w:lineRule="auto"/>
              <w:jc w:val="center"/>
            </w:pPr>
          </w:p>
        </w:tc>
      </w:tr>
      <w:tr w:rsidR="007C4576" w14:paraId="67CBDAB8" w14:textId="77777777">
        <w:tc>
          <w:tcPr>
            <w:tcW w:w="4680" w:type="dxa"/>
            <w:shd w:val="clear" w:color="auto" w:fill="auto"/>
            <w:tcMar>
              <w:top w:w="100" w:type="dxa"/>
              <w:left w:w="100" w:type="dxa"/>
              <w:bottom w:w="100" w:type="dxa"/>
              <w:right w:w="100" w:type="dxa"/>
            </w:tcMar>
          </w:tcPr>
          <w:p w14:paraId="2431633B" w14:textId="77777777" w:rsidR="007C4576" w:rsidRDefault="007C4576">
            <w:pPr>
              <w:widowControl w:val="0"/>
              <w:spacing w:line="240" w:lineRule="auto"/>
              <w:jc w:val="center"/>
            </w:pPr>
          </w:p>
        </w:tc>
        <w:tc>
          <w:tcPr>
            <w:tcW w:w="4680" w:type="dxa"/>
            <w:shd w:val="clear" w:color="auto" w:fill="auto"/>
            <w:tcMar>
              <w:top w:w="100" w:type="dxa"/>
              <w:left w:w="100" w:type="dxa"/>
              <w:bottom w:w="100" w:type="dxa"/>
              <w:right w:w="100" w:type="dxa"/>
            </w:tcMar>
          </w:tcPr>
          <w:p w14:paraId="15B8A62D" w14:textId="77777777" w:rsidR="007C4576" w:rsidRDefault="007C4576">
            <w:pPr>
              <w:widowControl w:val="0"/>
              <w:spacing w:line="240" w:lineRule="auto"/>
              <w:jc w:val="center"/>
            </w:pPr>
          </w:p>
        </w:tc>
      </w:tr>
      <w:tr w:rsidR="007C4576" w14:paraId="29F24B84" w14:textId="77777777">
        <w:tc>
          <w:tcPr>
            <w:tcW w:w="4680" w:type="dxa"/>
            <w:shd w:val="clear" w:color="auto" w:fill="auto"/>
            <w:tcMar>
              <w:top w:w="100" w:type="dxa"/>
              <w:left w:w="100" w:type="dxa"/>
              <w:bottom w:w="100" w:type="dxa"/>
              <w:right w:w="100" w:type="dxa"/>
            </w:tcMar>
          </w:tcPr>
          <w:p w14:paraId="1292C4E6" w14:textId="77777777" w:rsidR="007C4576" w:rsidRDefault="007C4576">
            <w:pPr>
              <w:widowControl w:val="0"/>
              <w:spacing w:line="240" w:lineRule="auto"/>
              <w:jc w:val="center"/>
            </w:pPr>
          </w:p>
        </w:tc>
        <w:tc>
          <w:tcPr>
            <w:tcW w:w="4680" w:type="dxa"/>
            <w:shd w:val="clear" w:color="auto" w:fill="auto"/>
            <w:tcMar>
              <w:top w:w="100" w:type="dxa"/>
              <w:left w:w="100" w:type="dxa"/>
              <w:bottom w:w="100" w:type="dxa"/>
              <w:right w:w="100" w:type="dxa"/>
            </w:tcMar>
          </w:tcPr>
          <w:p w14:paraId="23986F4B" w14:textId="77777777" w:rsidR="007C4576" w:rsidRDefault="007C4576">
            <w:pPr>
              <w:widowControl w:val="0"/>
              <w:spacing w:line="240" w:lineRule="auto"/>
              <w:jc w:val="center"/>
            </w:pPr>
          </w:p>
        </w:tc>
      </w:tr>
      <w:tr w:rsidR="007C4576" w14:paraId="414CAB4D" w14:textId="77777777">
        <w:tc>
          <w:tcPr>
            <w:tcW w:w="4680" w:type="dxa"/>
            <w:shd w:val="clear" w:color="auto" w:fill="auto"/>
            <w:tcMar>
              <w:top w:w="100" w:type="dxa"/>
              <w:left w:w="100" w:type="dxa"/>
              <w:bottom w:w="100" w:type="dxa"/>
              <w:right w:w="100" w:type="dxa"/>
            </w:tcMar>
          </w:tcPr>
          <w:p w14:paraId="4F47D46E" w14:textId="77777777" w:rsidR="007C4576" w:rsidRDefault="007C4576">
            <w:pPr>
              <w:widowControl w:val="0"/>
              <w:spacing w:line="240" w:lineRule="auto"/>
              <w:jc w:val="center"/>
            </w:pPr>
          </w:p>
        </w:tc>
        <w:tc>
          <w:tcPr>
            <w:tcW w:w="4680" w:type="dxa"/>
            <w:shd w:val="clear" w:color="auto" w:fill="auto"/>
            <w:tcMar>
              <w:top w:w="100" w:type="dxa"/>
              <w:left w:w="100" w:type="dxa"/>
              <w:bottom w:w="100" w:type="dxa"/>
              <w:right w:w="100" w:type="dxa"/>
            </w:tcMar>
          </w:tcPr>
          <w:p w14:paraId="11AD52C3" w14:textId="77777777" w:rsidR="007C4576" w:rsidRDefault="007C4576">
            <w:pPr>
              <w:widowControl w:val="0"/>
              <w:spacing w:line="240" w:lineRule="auto"/>
              <w:jc w:val="center"/>
            </w:pPr>
          </w:p>
        </w:tc>
      </w:tr>
      <w:tr w:rsidR="007C4576" w14:paraId="370D0560" w14:textId="77777777">
        <w:tc>
          <w:tcPr>
            <w:tcW w:w="4680" w:type="dxa"/>
            <w:shd w:val="clear" w:color="auto" w:fill="auto"/>
            <w:tcMar>
              <w:top w:w="100" w:type="dxa"/>
              <w:left w:w="100" w:type="dxa"/>
              <w:bottom w:w="100" w:type="dxa"/>
              <w:right w:w="100" w:type="dxa"/>
            </w:tcMar>
          </w:tcPr>
          <w:p w14:paraId="3554861C" w14:textId="77777777" w:rsidR="007C4576" w:rsidRDefault="007C4576">
            <w:pPr>
              <w:widowControl w:val="0"/>
              <w:spacing w:line="240" w:lineRule="auto"/>
              <w:jc w:val="center"/>
            </w:pPr>
          </w:p>
        </w:tc>
        <w:tc>
          <w:tcPr>
            <w:tcW w:w="4680" w:type="dxa"/>
            <w:shd w:val="clear" w:color="auto" w:fill="auto"/>
            <w:tcMar>
              <w:top w:w="100" w:type="dxa"/>
              <w:left w:w="100" w:type="dxa"/>
              <w:bottom w:w="100" w:type="dxa"/>
              <w:right w:w="100" w:type="dxa"/>
            </w:tcMar>
          </w:tcPr>
          <w:p w14:paraId="06A9B18C" w14:textId="77777777" w:rsidR="007C4576" w:rsidRDefault="007C4576">
            <w:pPr>
              <w:widowControl w:val="0"/>
              <w:spacing w:line="240" w:lineRule="auto"/>
              <w:jc w:val="center"/>
            </w:pPr>
          </w:p>
        </w:tc>
      </w:tr>
      <w:tr w:rsidR="007C4576" w14:paraId="779D4F73" w14:textId="77777777">
        <w:trPr>
          <w:trHeight w:val="555"/>
        </w:trPr>
        <w:tc>
          <w:tcPr>
            <w:tcW w:w="4680" w:type="dxa"/>
            <w:shd w:val="clear" w:color="auto" w:fill="auto"/>
            <w:tcMar>
              <w:top w:w="100" w:type="dxa"/>
              <w:left w:w="100" w:type="dxa"/>
              <w:bottom w:w="100" w:type="dxa"/>
              <w:right w:w="100" w:type="dxa"/>
            </w:tcMar>
          </w:tcPr>
          <w:p w14:paraId="09941297" w14:textId="77777777" w:rsidR="007C4576" w:rsidRDefault="007C4576">
            <w:pPr>
              <w:widowControl w:val="0"/>
              <w:spacing w:line="240" w:lineRule="auto"/>
            </w:pPr>
          </w:p>
        </w:tc>
        <w:tc>
          <w:tcPr>
            <w:tcW w:w="4680" w:type="dxa"/>
            <w:shd w:val="clear" w:color="auto" w:fill="auto"/>
            <w:tcMar>
              <w:top w:w="100" w:type="dxa"/>
              <w:left w:w="100" w:type="dxa"/>
              <w:bottom w:w="100" w:type="dxa"/>
              <w:right w:w="100" w:type="dxa"/>
            </w:tcMar>
          </w:tcPr>
          <w:p w14:paraId="1099CEC0" w14:textId="77777777" w:rsidR="007C4576" w:rsidRDefault="007C4576">
            <w:pPr>
              <w:widowControl w:val="0"/>
              <w:spacing w:line="240" w:lineRule="auto"/>
            </w:pPr>
          </w:p>
        </w:tc>
      </w:tr>
      <w:tr w:rsidR="007C4576" w14:paraId="20DAE837" w14:textId="77777777">
        <w:trPr>
          <w:trHeight w:val="555"/>
        </w:trPr>
        <w:tc>
          <w:tcPr>
            <w:tcW w:w="4680" w:type="dxa"/>
            <w:shd w:val="clear" w:color="auto" w:fill="auto"/>
            <w:tcMar>
              <w:top w:w="100" w:type="dxa"/>
              <w:left w:w="100" w:type="dxa"/>
              <w:bottom w:w="100" w:type="dxa"/>
              <w:right w:w="100" w:type="dxa"/>
            </w:tcMar>
          </w:tcPr>
          <w:p w14:paraId="68FDD55A" w14:textId="77777777" w:rsidR="007C4576" w:rsidRDefault="007C4576">
            <w:pPr>
              <w:widowControl w:val="0"/>
              <w:spacing w:line="240" w:lineRule="auto"/>
            </w:pPr>
          </w:p>
        </w:tc>
        <w:tc>
          <w:tcPr>
            <w:tcW w:w="4680" w:type="dxa"/>
            <w:shd w:val="clear" w:color="auto" w:fill="auto"/>
            <w:tcMar>
              <w:top w:w="100" w:type="dxa"/>
              <w:left w:w="100" w:type="dxa"/>
              <w:bottom w:w="100" w:type="dxa"/>
              <w:right w:w="100" w:type="dxa"/>
            </w:tcMar>
          </w:tcPr>
          <w:p w14:paraId="6CEED128" w14:textId="77777777" w:rsidR="007C4576" w:rsidRDefault="007C4576">
            <w:pPr>
              <w:widowControl w:val="0"/>
              <w:spacing w:line="240" w:lineRule="auto"/>
            </w:pPr>
          </w:p>
        </w:tc>
      </w:tr>
      <w:tr w:rsidR="007C4576" w14:paraId="0DED753D" w14:textId="77777777">
        <w:trPr>
          <w:trHeight w:val="555"/>
        </w:trPr>
        <w:tc>
          <w:tcPr>
            <w:tcW w:w="9360" w:type="dxa"/>
            <w:gridSpan w:val="2"/>
            <w:shd w:val="clear" w:color="auto" w:fill="CFE2F3"/>
            <w:tcMar>
              <w:top w:w="100" w:type="dxa"/>
              <w:left w:w="100" w:type="dxa"/>
              <w:bottom w:w="100" w:type="dxa"/>
              <w:right w:w="100" w:type="dxa"/>
            </w:tcMar>
          </w:tcPr>
          <w:p w14:paraId="090B430D" w14:textId="77777777" w:rsidR="007C4576" w:rsidRDefault="00117308">
            <w:pPr>
              <w:widowControl w:val="0"/>
              <w:spacing w:line="240" w:lineRule="auto"/>
            </w:pPr>
            <w:r>
              <w:t>Thought prompts:</w:t>
            </w:r>
          </w:p>
          <w:p w14:paraId="1017FEA0" w14:textId="77777777" w:rsidR="007C4576" w:rsidRDefault="00117308">
            <w:pPr>
              <w:widowControl w:val="0"/>
              <w:numPr>
                <w:ilvl w:val="0"/>
                <w:numId w:val="2"/>
              </w:numPr>
              <w:spacing w:line="240" w:lineRule="auto"/>
            </w:pPr>
            <w:r>
              <w:t xml:space="preserve">Is our team reflective of the population we service? </w:t>
            </w:r>
          </w:p>
          <w:p w14:paraId="038FFCBF" w14:textId="77777777" w:rsidR="007C4576" w:rsidRDefault="00117308">
            <w:pPr>
              <w:widowControl w:val="0"/>
              <w:numPr>
                <w:ilvl w:val="0"/>
                <w:numId w:val="2"/>
              </w:numPr>
              <w:spacing w:line="240" w:lineRule="auto"/>
            </w:pPr>
            <w:r>
              <w:t xml:space="preserve">Who are the key stakeholders on our team? </w:t>
            </w:r>
          </w:p>
          <w:p w14:paraId="45DFDCD7" w14:textId="77777777" w:rsidR="007C4576" w:rsidRDefault="00117308">
            <w:pPr>
              <w:widowControl w:val="0"/>
              <w:numPr>
                <w:ilvl w:val="0"/>
                <w:numId w:val="2"/>
              </w:numPr>
              <w:spacing w:line="240" w:lineRule="auto"/>
            </w:pPr>
            <w:r>
              <w:t xml:space="preserve">Do we have team members who can speak to our desired outcomes? </w:t>
            </w:r>
          </w:p>
          <w:p w14:paraId="3827F973" w14:textId="77777777" w:rsidR="007C4576" w:rsidRDefault="00117308">
            <w:pPr>
              <w:widowControl w:val="0"/>
              <w:numPr>
                <w:ilvl w:val="0"/>
                <w:numId w:val="2"/>
              </w:numPr>
              <w:spacing w:line="240" w:lineRule="auto"/>
            </w:pPr>
            <w:r>
              <w:t xml:space="preserve">Do we have someone with authority who can make important decisions? </w:t>
            </w:r>
          </w:p>
          <w:p w14:paraId="70998658" w14:textId="77777777" w:rsidR="007C4576" w:rsidRDefault="00117308">
            <w:pPr>
              <w:widowControl w:val="0"/>
              <w:numPr>
                <w:ilvl w:val="0"/>
                <w:numId w:val="2"/>
              </w:numPr>
              <w:spacing w:line="240" w:lineRule="auto"/>
            </w:pPr>
            <w:r>
              <w:t xml:space="preserve">Do we have representation </w:t>
            </w:r>
            <w:r>
              <w:t xml:space="preserve">from typically underrepresented groups (students, families, community, BIPOC, LGBTQ+, disability community)? </w:t>
            </w:r>
          </w:p>
          <w:p w14:paraId="4CC3C871" w14:textId="77777777" w:rsidR="007C4576" w:rsidRDefault="00117308">
            <w:pPr>
              <w:widowControl w:val="0"/>
              <w:numPr>
                <w:ilvl w:val="0"/>
                <w:numId w:val="2"/>
              </w:numPr>
              <w:spacing w:line="240" w:lineRule="auto"/>
            </w:pPr>
            <w:r>
              <w:t xml:space="preserve">Do we have relevant expertise (credentialed and/or lived experience) in the fields of social-emotional-behavioral, mental, and physical health? </w:t>
            </w:r>
          </w:p>
        </w:tc>
      </w:tr>
      <w:tr w:rsidR="007C4576" w14:paraId="3BAA818C" w14:textId="77777777">
        <w:trPr>
          <w:trHeight w:val="1695"/>
        </w:trPr>
        <w:tc>
          <w:tcPr>
            <w:tcW w:w="9360" w:type="dxa"/>
            <w:gridSpan w:val="2"/>
            <w:tcMar>
              <w:top w:w="100" w:type="dxa"/>
              <w:left w:w="100" w:type="dxa"/>
              <w:bottom w:w="100" w:type="dxa"/>
              <w:right w:w="100" w:type="dxa"/>
            </w:tcMar>
          </w:tcPr>
          <w:p w14:paraId="69B764FF" w14:textId="77777777" w:rsidR="007C4576" w:rsidRDefault="007C4576">
            <w:pPr>
              <w:widowControl w:val="0"/>
              <w:spacing w:line="240" w:lineRule="auto"/>
            </w:pPr>
          </w:p>
        </w:tc>
      </w:tr>
    </w:tbl>
    <w:p w14:paraId="1738BBD1" w14:textId="77777777" w:rsidR="007C4576" w:rsidRDefault="007C4576"/>
    <w:p w14:paraId="768A003D" w14:textId="77777777" w:rsidR="007C4576" w:rsidRDefault="007C457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576" w14:paraId="2CE3D779" w14:textId="77777777">
        <w:trPr>
          <w:trHeight w:val="420"/>
        </w:trPr>
        <w:tc>
          <w:tcPr>
            <w:tcW w:w="9360" w:type="dxa"/>
            <w:shd w:val="clear" w:color="auto" w:fill="CFE2F3"/>
            <w:tcMar>
              <w:top w:w="100" w:type="dxa"/>
              <w:left w:w="100" w:type="dxa"/>
              <w:bottom w:w="100" w:type="dxa"/>
              <w:right w:w="100" w:type="dxa"/>
            </w:tcMar>
          </w:tcPr>
          <w:p w14:paraId="273810A8" w14:textId="77777777" w:rsidR="007C4576" w:rsidRDefault="00117308">
            <w:pPr>
              <w:widowControl w:val="0"/>
              <w:numPr>
                <w:ilvl w:val="0"/>
                <w:numId w:val="8"/>
              </w:numPr>
              <w:spacing w:line="240" w:lineRule="auto"/>
              <w:rPr>
                <w:b/>
              </w:rPr>
            </w:pPr>
            <w:r>
              <w:rPr>
                <w:b/>
              </w:rPr>
              <w:t xml:space="preserve">Working Smarter Team/Committee Mapping </w:t>
            </w:r>
          </w:p>
        </w:tc>
      </w:tr>
      <w:tr w:rsidR="007C4576" w14:paraId="5EAE2794" w14:textId="77777777">
        <w:trPr>
          <w:trHeight w:val="1335"/>
        </w:trPr>
        <w:tc>
          <w:tcPr>
            <w:tcW w:w="9360" w:type="dxa"/>
            <w:vMerge w:val="restart"/>
            <w:shd w:val="clear" w:color="auto" w:fill="auto"/>
            <w:tcMar>
              <w:top w:w="100" w:type="dxa"/>
              <w:left w:w="100" w:type="dxa"/>
              <w:bottom w:w="100" w:type="dxa"/>
              <w:right w:w="100" w:type="dxa"/>
            </w:tcMar>
          </w:tcPr>
          <w:p w14:paraId="3BCDF9A6" w14:textId="2968501E" w:rsidR="007C4576" w:rsidRDefault="00117308">
            <w:pPr>
              <w:widowControl w:val="0"/>
              <w:spacing w:line="240" w:lineRule="auto"/>
            </w:pPr>
            <w:r>
              <w:t xml:space="preserve">Use the </w:t>
            </w:r>
            <w:hyperlink r:id="rId8" w:history="1">
              <w:r w:rsidRPr="00FA133E">
                <w:rPr>
                  <w:rStyle w:val="Hyperlink"/>
                </w:rPr>
                <w:t>Working Smarter Team/Committee Map Worksheet</w:t>
              </w:r>
            </w:hyperlink>
            <w:r>
              <w:t xml:space="preserve"> to complete the outlined steps.</w:t>
            </w:r>
          </w:p>
          <w:p w14:paraId="67EF3416" w14:textId="77777777" w:rsidR="007C4576" w:rsidRDefault="007C4576">
            <w:pPr>
              <w:widowControl w:val="0"/>
              <w:spacing w:line="240" w:lineRule="auto"/>
            </w:pPr>
          </w:p>
        </w:tc>
      </w:tr>
      <w:tr w:rsidR="007C4576" w14:paraId="2BD9BCB5" w14:textId="77777777">
        <w:trPr>
          <w:trHeight w:val="690"/>
        </w:trPr>
        <w:tc>
          <w:tcPr>
            <w:tcW w:w="9360" w:type="dxa"/>
            <w:vMerge/>
            <w:shd w:val="clear" w:color="auto" w:fill="auto"/>
            <w:tcMar>
              <w:top w:w="100" w:type="dxa"/>
              <w:left w:w="100" w:type="dxa"/>
              <w:bottom w:w="100" w:type="dxa"/>
              <w:right w:w="100" w:type="dxa"/>
            </w:tcMar>
          </w:tcPr>
          <w:p w14:paraId="5A312EB5" w14:textId="77777777" w:rsidR="007C4576" w:rsidRDefault="007C4576">
            <w:pPr>
              <w:widowControl w:val="0"/>
              <w:spacing w:line="240" w:lineRule="auto"/>
            </w:pPr>
          </w:p>
        </w:tc>
      </w:tr>
      <w:tr w:rsidR="007C4576" w14:paraId="56ED0615" w14:textId="77777777">
        <w:trPr>
          <w:trHeight w:val="2640"/>
        </w:trPr>
        <w:tc>
          <w:tcPr>
            <w:tcW w:w="9360" w:type="dxa"/>
            <w:shd w:val="clear" w:color="auto" w:fill="auto"/>
            <w:tcMar>
              <w:top w:w="100" w:type="dxa"/>
              <w:left w:w="100" w:type="dxa"/>
              <w:bottom w:w="100" w:type="dxa"/>
              <w:right w:w="100" w:type="dxa"/>
            </w:tcMar>
          </w:tcPr>
          <w:p w14:paraId="5B293542" w14:textId="77777777" w:rsidR="007C4576" w:rsidRDefault="00117308">
            <w:pPr>
              <w:widowControl w:val="0"/>
              <w:spacing w:line="240" w:lineRule="auto"/>
            </w:pPr>
            <w:r>
              <w:lastRenderedPageBreak/>
              <w:t xml:space="preserve">What conclusions were made </w:t>
            </w:r>
            <w:proofErr w:type="gramStart"/>
            <w:r>
              <w:t>as a result of</w:t>
            </w:r>
            <w:proofErr w:type="gramEnd"/>
            <w:r>
              <w:t xml:space="preserve"> mapping teaming structures in order to identify the need for a new team or expansion/modification of existing team to fulfill goals of district or school’s Strategic Plan? </w:t>
            </w:r>
          </w:p>
        </w:tc>
      </w:tr>
    </w:tbl>
    <w:p w14:paraId="5E0F3D0D" w14:textId="77777777" w:rsidR="007C4576" w:rsidRDefault="007C4576"/>
    <w:p w14:paraId="09A60B5F" w14:textId="77777777" w:rsidR="007C4576" w:rsidRDefault="007C457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576" w14:paraId="4FE8091E" w14:textId="77777777">
        <w:trPr>
          <w:trHeight w:val="420"/>
        </w:trPr>
        <w:tc>
          <w:tcPr>
            <w:tcW w:w="9360" w:type="dxa"/>
            <w:shd w:val="clear" w:color="auto" w:fill="CFE2F3"/>
            <w:tcMar>
              <w:top w:w="100" w:type="dxa"/>
              <w:left w:w="100" w:type="dxa"/>
              <w:bottom w:w="100" w:type="dxa"/>
              <w:right w:w="100" w:type="dxa"/>
            </w:tcMar>
          </w:tcPr>
          <w:p w14:paraId="420EE15A" w14:textId="77777777" w:rsidR="007C4576" w:rsidRDefault="00117308">
            <w:pPr>
              <w:widowControl w:val="0"/>
              <w:numPr>
                <w:ilvl w:val="0"/>
                <w:numId w:val="8"/>
              </w:numPr>
              <w:spacing w:line="240" w:lineRule="auto"/>
            </w:pPr>
            <w:r>
              <w:t xml:space="preserve">Communication Planning  </w:t>
            </w:r>
          </w:p>
        </w:tc>
      </w:tr>
      <w:tr w:rsidR="007C4576" w14:paraId="497389A3" w14:textId="77777777">
        <w:trPr>
          <w:trHeight w:val="1335"/>
        </w:trPr>
        <w:tc>
          <w:tcPr>
            <w:tcW w:w="9360" w:type="dxa"/>
            <w:vMerge w:val="restart"/>
            <w:shd w:val="clear" w:color="auto" w:fill="auto"/>
            <w:tcMar>
              <w:top w:w="100" w:type="dxa"/>
              <w:left w:w="100" w:type="dxa"/>
              <w:bottom w:w="100" w:type="dxa"/>
              <w:right w:w="100" w:type="dxa"/>
            </w:tcMar>
          </w:tcPr>
          <w:p w14:paraId="13B2B26C" w14:textId="2894929C" w:rsidR="007C4576" w:rsidRDefault="00117308">
            <w:pPr>
              <w:widowControl w:val="0"/>
              <w:spacing w:line="240" w:lineRule="auto"/>
            </w:pPr>
            <w:r>
              <w:t xml:space="preserve">Follow the prompts on the </w:t>
            </w:r>
            <w:hyperlink r:id="rId9">
              <w:r>
                <w:rPr>
                  <w:color w:val="1155CC"/>
                  <w:u w:val="single"/>
                </w:rPr>
                <w:t>Team Communication Plan Template</w:t>
              </w:r>
            </w:hyperlink>
            <w:r>
              <w:t xml:space="preserve"> to strategically plan cross-team communication. Reference </w:t>
            </w:r>
            <w:hyperlink r:id="rId10">
              <w:r>
                <w:rPr>
                  <w:color w:val="1155CC"/>
                  <w:u w:val="single"/>
                </w:rPr>
                <w:t>Team Communication Plan Sample</w:t>
              </w:r>
            </w:hyperlink>
            <w:r>
              <w:t xml:space="preserve"> for support. </w:t>
            </w:r>
          </w:p>
        </w:tc>
      </w:tr>
      <w:tr w:rsidR="007C4576" w14:paraId="30F37042" w14:textId="77777777">
        <w:trPr>
          <w:trHeight w:val="795"/>
        </w:trPr>
        <w:tc>
          <w:tcPr>
            <w:tcW w:w="9360" w:type="dxa"/>
            <w:vMerge/>
            <w:shd w:val="clear" w:color="auto" w:fill="auto"/>
            <w:tcMar>
              <w:top w:w="100" w:type="dxa"/>
              <w:left w:w="100" w:type="dxa"/>
              <w:bottom w:w="100" w:type="dxa"/>
              <w:right w:w="100" w:type="dxa"/>
            </w:tcMar>
          </w:tcPr>
          <w:p w14:paraId="70741917" w14:textId="77777777" w:rsidR="007C4576" w:rsidRDefault="007C4576">
            <w:pPr>
              <w:widowControl w:val="0"/>
              <w:spacing w:line="240" w:lineRule="auto"/>
            </w:pPr>
          </w:p>
        </w:tc>
      </w:tr>
    </w:tbl>
    <w:p w14:paraId="062652D8" w14:textId="77777777" w:rsidR="007C4576" w:rsidRDefault="007C4576"/>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576" w14:paraId="79FE2A54" w14:textId="77777777">
        <w:trPr>
          <w:trHeight w:val="420"/>
        </w:trPr>
        <w:tc>
          <w:tcPr>
            <w:tcW w:w="9360" w:type="dxa"/>
            <w:shd w:val="clear" w:color="auto" w:fill="CFE2F3"/>
            <w:tcMar>
              <w:top w:w="100" w:type="dxa"/>
              <w:left w:w="100" w:type="dxa"/>
              <w:bottom w:w="100" w:type="dxa"/>
              <w:right w:w="100" w:type="dxa"/>
            </w:tcMar>
          </w:tcPr>
          <w:p w14:paraId="0744EB29" w14:textId="77777777" w:rsidR="007C4576" w:rsidRDefault="00117308">
            <w:pPr>
              <w:widowControl w:val="0"/>
              <w:numPr>
                <w:ilvl w:val="0"/>
                <w:numId w:val="8"/>
              </w:numPr>
              <w:spacing w:line="240" w:lineRule="auto"/>
            </w:pPr>
            <w:r>
              <w:t xml:space="preserve">Identify the </w:t>
            </w:r>
            <w:r>
              <w:rPr>
                <w:b/>
              </w:rPr>
              <w:t>Purpose, Function, and Authority</w:t>
            </w:r>
            <w:r>
              <w:t xml:space="preserve"> of your team </w:t>
            </w:r>
          </w:p>
        </w:tc>
      </w:tr>
      <w:tr w:rsidR="007C4576" w14:paraId="2CD5052D" w14:textId="77777777">
        <w:trPr>
          <w:trHeight w:val="1620"/>
        </w:trPr>
        <w:tc>
          <w:tcPr>
            <w:tcW w:w="9360" w:type="dxa"/>
            <w:shd w:val="clear" w:color="auto" w:fill="auto"/>
            <w:tcMar>
              <w:top w:w="100" w:type="dxa"/>
              <w:left w:w="100" w:type="dxa"/>
              <w:bottom w:w="100" w:type="dxa"/>
              <w:right w:w="100" w:type="dxa"/>
            </w:tcMar>
          </w:tcPr>
          <w:p w14:paraId="26AADFB0" w14:textId="77777777" w:rsidR="007C4576" w:rsidRDefault="00117308">
            <w:pPr>
              <w:widowControl w:val="0"/>
              <w:spacing w:line="240" w:lineRule="auto"/>
            </w:pPr>
            <w:r>
              <w:t xml:space="preserve">Team Purpose: </w:t>
            </w:r>
            <w:r>
              <w:rPr>
                <w:i/>
              </w:rPr>
              <w:t>Why are we here? What is our shared mission?</w:t>
            </w:r>
            <w:r>
              <w:t xml:space="preserve"> </w:t>
            </w:r>
          </w:p>
          <w:p w14:paraId="0454307E" w14:textId="77777777" w:rsidR="007C4576" w:rsidRDefault="007C4576">
            <w:pPr>
              <w:widowControl w:val="0"/>
              <w:spacing w:line="240" w:lineRule="auto"/>
            </w:pPr>
          </w:p>
        </w:tc>
      </w:tr>
      <w:tr w:rsidR="007C4576" w14:paraId="72E405A6" w14:textId="77777777">
        <w:trPr>
          <w:trHeight w:val="1695"/>
        </w:trPr>
        <w:tc>
          <w:tcPr>
            <w:tcW w:w="9360" w:type="dxa"/>
            <w:shd w:val="clear" w:color="auto" w:fill="auto"/>
            <w:tcMar>
              <w:top w:w="100" w:type="dxa"/>
              <w:left w:w="100" w:type="dxa"/>
              <w:bottom w:w="100" w:type="dxa"/>
              <w:right w:w="100" w:type="dxa"/>
            </w:tcMar>
          </w:tcPr>
          <w:p w14:paraId="03345A0E" w14:textId="77777777" w:rsidR="007C4576" w:rsidRDefault="00117308">
            <w:pPr>
              <w:widowControl w:val="0"/>
              <w:spacing w:line="240" w:lineRule="auto"/>
              <w:rPr>
                <w:i/>
              </w:rPr>
            </w:pPr>
            <w:r>
              <w:t xml:space="preserve">Team Function: </w:t>
            </w:r>
            <w:r>
              <w:rPr>
                <w:i/>
              </w:rPr>
              <w:t xml:space="preserve">What do we need to accomplish during our time together? What do we have to accomplish and what do we want to accomplish? What are our goals? What is expected of us? </w:t>
            </w:r>
          </w:p>
          <w:p w14:paraId="0A6F823D" w14:textId="77777777" w:rsidR="007C4576" w:rsidRDefault="007C4576">
            <w:pPr>
              <w:widowControl w:val="0"/>
              <w:spacing w:line="240" w:lineRule="auto"/>
            </w:pPr>
          </w:p>
        </w:tc>
      </w:tr>
      <w:tr w:rsidR="007C4576" w14:paraId="5AF8AAB5" w14:textId="77777777">
        <w:trPr>
          <w:trHeight w:val="1755"/>
        </w:trPr>
        <w:tc>
          <w:tcPr>
            <w:tcW w:w="9360" w:type="dxa"/>
            <w:shd w:val="clear" w:color="auto" w:fill="auto"/>
            <w:tcMar>
              <w:top w:w="100" w:type="dxa"/>
              <w:left w:w="100" w:type="dxa"/>
              <w:bottom w:w="100" w:type="dxa"/>
              <w:right w:w="100" w:type="dxa"/>
            </w:tcMar>
          </w:tcPr>
          <w:p w14:paraId="30B99793" w14:textId="77777777" w:rsidR="007C4576" w:rsidRDefault="00117308">
            <w:pPr>
              <w:widowControl w:val="0"/>
              <w:spacing w:line="240" w:lineRule="auto"/>
              <w:rPr>
                <w:i/>
              </w:rPr>
            </w:pPr>
            <w:r>
              <w:lastRenderedPageBreak/>
              <w:t xml:space="preserve">Team Authority: </w:t>
            </w:r>
            <w:r>
              <w:rPr>
                <w:i/>
              </w:rPr>
              <w:t>Which stakeholders do we need to collaborate with, respond to, and commu</w:t>
            </w:r>
            <w:r>
              <w:rPr>
                <w:i/>
              </w:rPr>
              <w:t>nicate with?</w:t>
            </w:r>
          </w:p>
        </w:tc>
      </w:tr>
      <w:tr w:rsidR="007C4576" w14:paraId="7B72095C" w14:textId="77777777">
        <w:trPr>
          <w:trHeight w:val="1035"/>
        </w:trPr>
        <w:tc>
          <w:tcPr>
            <w:tcW w:w="9360" w:type="dxa"/>
            <w:shd w:val="clear" w:color="auto" w:fill="auto"/>
            <w:tcMar>
              <w:top w:w="100" w:type="dxa"/>
              <w:left w:w="100" w:type="dxa"/>
              <w:bottom w:w="100" w:type="dxa"/>
              <w:right w:w="100" w:type="dxa"/>
            </w:tcMar>
          </w:tcPr>
          <w:p w14:paraId="10B9C676" w14:textId="77777777" w:rsidR="007C4576" w:rsidRDefault="00117308">
            <w:pPr>
              <w:widowControl w:val="0"/>
              <w:spacing w:line="240" w:lineRule="auto"/>
            </w:pPr>
            <w:r>
              <w:t xml:space="preserve">Other Resources: </w:t>
            </w:r>
          </w:p>
          <w:p w14:paraId="41FF5523" w14:textId="77777777" w:rsidR="007C4576" w:rsidRDefault="00117308">
            <w:pPr>
              <w:widowControl w:val="0"/>
              <w:numPr>
                <w:ilvl w:val="0"/>
                <w:numId w:val="9"/>
              </w:numPr>
              <w:spacing w:line="240" w:lineRule="auto"/>
            </w:pPr>
            <w:hyperlink r:id="rId11">
              <w:r>
                <w:rPr>
                  <w:color w:val="1155CC"/>
                  <w:u w:val="single"/>
                </w:rPr>
                <w:t xml:space="preserve">Determining a Team’s Mission and Vision Activity </w:t>
              </w:r>
            </w:hyperlink>
            <w:r>
              <w:rPr>
                <w:i/>
              </w:rPr>
              <w:t>The Art of Coaching Teams</w:t>
            </w:r>
            <w:r>
              <w:t xml:space="preserve"> by Elena Aguilar </w:t>
            </w:r>
          </w:p>
        </w:tc>
      </w:tr>
    </w:tbl>
    <w:p w14:paraId="60DE12F8" w14:textId="77777777" w:rsidR="007C4576" w:rsidRDefault="007C4576"/>
    <w:p w14:paraId="428A9A5F" w14:textId="77777777" w:rsidR="007C4576" w:rsidRDefault="007C457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576" w14:paraId="71611A60" w14:textId="77777777">
        <w:trPr>
          <w:trHeight w:val="420"/>
        </w:trPr>
        <w:tc>
          <w:tcPr>
            <w:tcW w:w="9360" w:type="dxa"/>
            <w:shd w:val="clear" w:color="auto" w:fill="CFE2F3"/>
            <w:tcMar>
              <w:top w:w="100" w:type="dxa"/>
              <w:left w:w="100" w:type="dxa"/>
              <w:bottom w:w="100" w:type="dxa"/>
              <w:right w:w="100" w:type="dxa"/>
            </w:tcMar>
          </w:tcPr>
          <w:p w14:paraId="5A510607" w14:textId="77777777" w:rsidR="007C4576" w:rsidRDefault="00117308">
            <w:pPr>
              <w:widowControl w:val="0"/>
              <w:numPr>
                <w:ilvl w:val="0"/>
                <w:numId w:val="8"/>
              </w:numPr>
              <w:spacing w:line="240" w:lineRule="auto"/>
              <w:rPr>
                <w:b/>
              </w:rPr>
            </w:pPr>
            <w:r>
              <w:rPr>
                <w:b/>
              </w:rPr>
              <w:t>Team Meeting Process (</w:t>
            </w:r>
            <w:proofErr w:type="gramStart"/>
            <w:r>
              <w:rPr>
                <w:b/>
              </w:rPr>
              <w:t>e.g.</w:t>
            </w:r>
            <w:proofErr w:type="gramEnd"/>
            <w:r>
              <w:rPr>
                <w:b/>
              </w:rPr>
              <w:t xml:space="preserve"> Agreements/Expectations)</w:t>
            </w:r>
          </w:p>
        </w:tc>
      </w:tr>
      <w:tr w:rsidR="007C4576" w14:paraId="63242DF8" w14:textId="77777777">
        <w:trPr>
          <w:trHeight w:val="1335"/>
        </w:trPr>
        <w:tc>
          <w:tcPr>
            <w:tcW w:w="9360" w:type="dxa"/>
            <w:vMerge w:val="restart"/>
            <w:shd w:val="clear" w:color="auto" w:fill="auto"/>
            <w:tcMar>
              <w:top w:w="100" w:type="dxa"/>
              <w:left w:w="100" w:type="dxa"/>
              <w:bottom w:w="100" w:type="dxa"/>
              <w:right w:w="100" w:type="dxa"/>
            </w:tcMar>
          </w:tcPr>
          <w:p w14:paraId="353DBAEE" w14:textId="77777777" w:rsidR="007C4576" w:rsidRDefault="00117308">
            <w:pPr>
              <w:widowControl w:val="0"/>
              <w:numPr>
                <w:ilvl w:val="0"/>
                <w:numId w:val="10"/>
              </w:numPr>
              <w:spacing w:line="240" w:lineRule="auto"/>
            </w:pPr>
            <w:r>
              <w:t xml:space="preserve">First, use the instructions found on the </w:t>
            </w:r>
            <w:hyperlink r:id="rId12">
              <w:r>
                <w:rPr>
                  <w:color w:val="1155CC"/>
                  <w:u w:val="single"/>
                </w:rPr>
                <w:t>Core Values</w:t>
              </w:r>
            </w:hyperlink>
            <w:r>
              <w:t xml:space="preserve"> worksheet to individually determine each team member’</w:t>
            </w:r>
            <w:r>
              <w:t xml:space="preserve">s top 3 core values. </w:t>
            </w:r>
          </w:p>
          <w:p w14:paraId="1C38FF39" w14:textId="77777777" w:rsidR="007C4576" w:rsidRDefault="007C4576">
            <w:pPr>
              <w:widowControl w:val="0"/>
              <w:spacing w:line="240" w:lineRule="auto"/>
            </w:pPr>
          </w:p>
          <w:p w14:paraId="51A4017A" w14:textId="77777777" w:rsidR="007C4576" w:rsidRDefault="007C4576">
            <w:pPr>
              <w:widowControl w:val="0"/>
              <w:spacing w:line="240" w:lineRule="auto"/>
            </w:pPr>
          </w:p>
          <w:p w14:paraId="1BD98202" w14:textId="77777777" w:rsidR="007C4576" w:rsidRDefault="00117308">
            <w:pPr>
              <w:widowControl w:val="0"/>
              <w:numPr>
                <w:ilvl w:val="0"/>
                <w:numId w:val="10"/>
              </w:numPr>
              <w:spacing w:line="240" w:lineRule="auto"/>
            </w:pPr>
            <w:r>
              <w:t xml:space="preserve">Then, share top 3 core values as a group and select 3-5 values that will become the team’s shared expectations. Make note of overlaps and differences to use as team discussion prompts. </w:t>
            </w:r>
          </w:p>
          <w:p w14:paraId="025D54A8" w14:textId="77777777" w:rsidR="007C4576" w:rsidRDefault="007C4576">
            <w:pPr>
              <w:widowControl w:val="0"/>
              <w:spacing w:line="240" w:lineRule="auto"/>
            </w:pPr>
          </w:p>
          <w:p w14:paraId="518560E9" w14:textId="77777777" w:rsidR="007C4576" w:rsidRDefault="007C4576">
            <w:pPr>
              <w:widowControl w:val="0"/>
              <w:spacing w:line="240" w:lineRule="auto"/>
            </w:pPr>
          </w:p>
          <w:p w14:paraId="04E3A71D" w14:textId="77777777" w:rsidR="007C4576" w:rsidRDefault="00117308">
            <w:pPr>
              <w:widowControl w:val="0"/>
              <w:numPr>
                <w:ilvl w:val="0"/>
                <w:numId w:val="10"/>
              </w:numPr>
              <w:spacing w:line="240" w:lineRule="auto"/>
            </w:pPr>
            <w:r>
              <w:t>Next, operationally define the 3-5 positivel</w:t>
            </w:r>
            <w:r>
              <w:t xml:space="preserve">y stated expectations by noting what each of them </w:t>
            </w:r>
            <w:r>
              <w:rPr>
                <w:b/>
              </w:rPr>
              <w:t>look</w:t>
            </w:r>
            <w:r>
              <w:t xml:space="preserve"> and </w:t>
            </w:r>
            <w:r>
              <w:rPr>
                <w:b/>
              </w:rPr>
              <w:t>sound</w:t>
            </w:r>
            <w:r>
              <w:t xml:space="preserve"> like during a team meeting. </w:t>
            </w:r>
          </w:p>
          <w:p w14:paraId="2C8EAD32" w14:textId="77777777" w:rsidR="007C4576" w:rsidRDefault="007C4576">
            <w:pPr>
              <w:widowControl w:val="0"/>
              <w:spacing w:line="240" w:lineRule="auto"/>
            </w:pPr>
          </w:p>
          <w:p w14:paraId="789730B3" w14:textId="77777777" w:rsidR="007C4576" w:rsidRDefault="007C4576">
            <w:pPr>
              <w:widowControl w:val="0"/>
              <w:spacing w:line="240" w:lineRule="auto"/>
            </w:pPr>
          </w:p>
          <w:p w14:paraId="5B34458D" w14:textId="4A283047" w:rsidR="007C4576" w:rsidRDefault="00117308">
            <w:pPr>
              <w:widowControl w:val="0"/>
              <w:numPr>
                <w:ilvl w:val="0"/>
                <w:numId w:val="10"/>
              </w:numPr>
              <w:spacing w:line="240" w:lineRule="auto"/>
            </w:pPr>
            <w:r>
              <w:t xml:space="preserve">Finally, use the </w:t>
            </w:r>
            <w:hyperlink r:id="rId13" w:history="1">
              <w:r w:rsidR="008440C1" w:rsidRPr="008440C1">
                <w:rPr>
                  <w:rStyle w:val="Hyperlink"/>
                </w:rPr>
                <w:t>Team Behavior Matrix Template</w:t>
              </w:r>
            </w:hyperlink>
            <w:r w:rsidR="008440C1">
              <w:t xml:space="preserve"> </w:t>
            </w:r>
            <w:r>
              <w:t>to create your team’s matrix, complete with shared expectations and defined behaviors. Reference the Team Behavior Matrix Example for som</w:t>
            </w:r>
            <w:r>
              <w:t xml:space="preserve">e additional ideas. </w:t>
            </w:r>
          </w:p>
          <w:p w14:paraId="7F5D1C3E" w14:textId="77777777" w:rsidR="007C4576" w:rsidRDefault="007C4576">
            <w:pPr>
              <w:widowControl w:val="0"/>
              <w:spacing w:line="240" w:lineRule="auto"/>
            </w:pPr>
          </w:p>
          <w:p w14:paraId="3211778D" w14:textId="77777777" w:rsidR="007C4576" w:rsidRDefault="007C4576">
            <w:pPr>
              <w:widowControl w:val="0"/>
              <w:spacing w:line="240" w:lineRule="auto"/>
            </w:pPr>
          </w:p>
        </w:tc>
      </w:tr>
      <w:tr w:rsidR="007C4576" w14:paraId="09682340" w14:textId="77777777">
        <w:trPr>
          <w:trHeight w:val="253"/>
        </w:trPr>
        <w:tc>
          <w:tcPr>
            <w:tcW w:w="9360" w:type="dxa"/>
            <w:vMerge/>
            <w:shd w:val="clear" w:color="auto" w:fill="auto"/>
            <w:tcMar>
              <w:top w:w="100" w:type="dxa"/>
              <w:left w:w="100" w:type="dxa"/>
              <w:bottom w:w="100" w:type="dxa"/>
              <w:right w:w="100" w:type="dxa"/>
            </w:tcMar>
          </w:tcPr>
          <w:p w14:paraId="7E046373" w14:textId="77777777" w:rsidR="007C4576" w:rsidRDefault="007C4576">
            <w:pPr>
              <w:widowControl w:val="0"/>
              <w:spacing w:line="240" w:lineRule="auto"/>
            </w:pPr>
          </w:p>
        </w:tc>
      </w:tr>
      <w:tr w:rsidR="007C4576" w14:paraId="123954F9" w14:textId="77777777">
        <w:trPr>
          <w:trHeight w:val="1335"/>
        </w:trPr>
        <w:tc>
          <w:tcPr>
            <w:tcW w:w="9360" w:type="dxa"/>
            <w:shd w:val="clear" w:color="auto" w:fill="auto"/>
            <w:tcMar>
              <w:top w:w="100" w:type="dxa"/>
              <w:left w:w="100" w:type="dxa"/>
              <w:bottom w:w="100" w:type="dxa"/>
              <w:right w:w="100" w:type="dxa"/>
            </w:tcMar>
          </w:tcPr>
          <w:p w14:paraId="7B1CF416" w14:textId="77777777" w:rsidR="007C4576" w:rsidRDefault="00117308">
            <w:pPr>
              <w:widowControl w:val="0"/>
              <w:spacing w:line="240" w:lineRule="auto"/>
            </w:pPr>
            <w:r>
              <w:t xml:space="preserve">Other Resources: </w:t>
            </w:r>
          </w:p>
          <w:p w14:paraId="20CCE5C8" w14:textId="77777777" w:rsidR="007C4576" w:rsidRDefault="00117308">
            <w:pPr>
              <w:widowControl w:val="0"/>
              <w:numPr>
                <w:ilvl w:val="0"/>
                <w:numId w:val="3"/>
              </w:numPr>
              <w:spacing w:line="240" w:lineRule="auto"/>
            </w:pPr>
            <w:hyperlink r:id="rId14">
              <w:r>
                <w:rPr>
                  <w:color w:val="1155CC"/>
                  <w:u w:val="single"/>
                </w:rPr>
                <w:t>Example of Agenda for Norm Building</w:t>
              </w:r>
            </w:hyperlink>
            <w:r>
              <w:t xml:space="preserve"> </w:t>
            </w:r>
            <w:r>
              <w:rPr>
                <w:i/>
              </w:rPr>
              <w:t>The Art of Coaching Teams</w:t>
            </w:r>
            <w:r>
              <w:t xml:space="preserve"> by Elena Aguilar </w:t>
            </w:r>
          </w:p>
          <w:p w14:paraId="6F97F1CF" w14:textId="77777777" w:rsidR="007C4576" w:rsidRDefault="00117308">
            <w:pPr>
              <w:widowControl w:val="0"/>
              <w:numPr>
                <w:ilvl w:val="0"/>
                <w:numId w:val="3"/>
              </w:numPr>
              <w:spacing w:line="240" w:lineRule="auto"/>
            </w:pPr>
            <w:hyperlink r:id="rId15">
              <w:r>
                <w:rPr>
                  <w:color w:val="1155CC"/>
                  <w:u w:val="single"/>
                </w:rPr>
                <w:t>What Do Our Norms Mean</w:t>
              </w:r>
            </w:hyperlink>
            <w:r>
              <w:t xml:space="preserve"> </w:t>
            </w:r>
            <w:r>
              <w:rPr>
                <w:i/>
              </w:rPr>
              <w:t>The Art of Coaching Teams</w:t>
            </w:r>
            <w:r>
              <w:t xml:space="preserve"> by Elena </w:t>
            </w:r>
            <w:proofErr w:type="gramStart"/>
            <w:r>
              <w:t>Aguilar</w:t>
            </w:r>
            <w:proofErr w:type="gramEnd"/>
            <w:r>
              <w:t xml:space="preserve"> </w:t>
            </w:r>
          </w:p>
          <w:p w14:paraId="33248F55" w14:textId="77777777" w:rsidR="007C4576" w:rsidRDefault="00117308">
            <w:pPr>
              <w:widowControl w:val="0"/>
              <w:numPr>
                <w:ilvl w:val="0"/>
                <w:numId w:val="3"/>
              </w:numPr>
              <w:spacing w:line="240" w:lineRule="auto"/>
            </w:pPr>
            <w:hyperlink r:id="rId16">
              <w:r>
                <w:rPr>
                  <w:color w:val="1155CC"/>
                  <w:u w:val="single"/>
                </w:rPr>
                <w:t>Reflections Questions on Our Norms</w:t>
              </w:r>
            </w:hyperlink>
            <w:r>
              <w:t xml:space="preserve"> </w:t>
            </w:r>
            <w:r>
              <w:rPr>
                <w:i/>
              </w:rPr>
              <w:t>The Art of Coaching Teams</w:t>
            </w:r>
            <w:r>
              <w:t xml:space="preserve"> by Elena Aguilar </w:t>
            </w:r>
          </w:p>
          <w:p w14:paraId="1C9B708B" w14:textId="77777777" w:rsidR="007C4576" w:rsidRDefault="00117308">
            <w:pPr>
              <w:widowControl w:val="0"/>
              <w:numPr>
                <w:ilvl w:val="0"/>
                <w:numId w:val="3"/>
              </w:numPr>
              <w:spacing w:line="240" w:lineRule="auto"/>
            </w:pPr>
            <w:hyperlink r:id="rId17">
              <w:r>
                <w:rPr>
                  <w:color w:val="1155CC"/>
                  <w:u w:val="single"/>
                </w:rPr>
                <w:t>Procedural and Behavioral Norms</w:t>
              </w:r>
            </w:hyperlink>
            <w:r>
              <w:rPr>
                <w:i/>
              </w:rPr>
              <w:t xml:space="preserve"> The Art of Co</w:t>
            </w:r>
            <w:r>
              <w:rPr>
                <w:i/>
              </w:rPr>
              <w:t>aching Teams</w:t>
            </w:r>
            <w:r>
              <w:t xml:space="preserve"> by Elena Aguilar </w:t>
            </w:r>
          </w:p>
        </w:tc>
      </w:tr>
    </w:tbl>
    <w:p w14:paraId="3C7D8B15" w14:textId="77777777" w:rsidR="007C4576" w:rsidRDefault="007C4576"/>
    <w:p w14:paraId="374D6811" w14:textId="77777777" w:rsidR="007C4576" w:rsidRDefault="007C4576"/>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4575"/>
      </w:tblGrid>
      <w:tr w:rsidR="007C4576" w14:paraId="5F55C3C8" w14:textId="77777777">
        <w:trPr>
          <w:trHeight w:val="420"/>
        </w:trPr>
        <w:tc>
          <w:tcPr>
            <w:tcW w:w="9360" w:type="dxa"/>
            <w:gridSpan w:val="2"/>
            <w:shd w:val="clear" w:color="auto" w:fill="CFE2F3"/>
            <w:tcMar>
              <w:top w:w="100" w:type="dxa"/>
              <w:left w:w="100" w:type="dxa"/>
              <w:bottom w:w="100" w:type="dxa"/>
              <w:right w:w="100" w:type="dxa"/>
            </w:tcMar>
          </w:tcPr>
          <w:p w14:paraId="2F9E19EF" w14:textId="77777777" w:rsidR="007C4576" w:rsidRDefault="00117308">
            <w:pPr>
              <w:widowControl w:val="0"/>
              <w:numPr>
                <w:ilvl w:val="0"/>
                <w:numId w:val="8"/>
              </w:numPr>
              <w:spacing w:line="240" w:lineRule="auto"/>
            </w:pPr>
            <w:r>
              <w:rPr>
                <w:b/>
              </w:rPr>
              <w:t>Team Roles and Responsibilities:</w:t>
            </w:r>
            <w:r>
              <w:t xml:space="preserve"> Review team meeting core roles and identify individual team members who will serve in these roles. Be thoughtful about individual strengths, interests, and capacity. Don’t forget to identify a back-up for each role! </w:t>
            </w:r>
          </w:p>
        </w:tc>
      </w:tr>
      <w:tr w:rsidR="007C4576" w14:paraId="571A0512" w14:textId="77777777">
        <w:trPr>
          <w:trHeight w:val="585"/>
        </w:trPr>
        <w:tc>
          <w:tcPr>
            <w:tcW w:w="4785" w:type="dxa"/>
            <w:vMerge w:val="restart"/>
            <w:shd w:val="clear" w:color="auto" w:fill="auto"/>
            <w:tcMar>
              <w:top w:w="100" w:type="dxa"/>
              <w:left w:w="100" w:type="dxa"/>
              <w:bottom w:w="100" w:type="dxa"/>
              <w:right w:w="100" w:type="dxa"/>
            </w:tcMar>
          </w:tcPr>
          <w:p w14:paraId="7844C750" w14:textId="77777777" w:rsidR="007C4576" w:rsidRDefault="00117308">
            <w:pPr>
              <w:widowControl w:val="0"/>
              <w:spacing w:line="240" w:lineRule="auto"/>
            </w:pPr>
            <w:r>
              <w:lastRenderedPageBreak/>
              <w:t xml:space="preserve">Facilitator: </w:t>
            </w:r>
          </w:p>
        </w:tc>
        <w:tc>
          <w:tcPr>
            <w:tcW w:w="4575" w:type="dxa"/>
            <w:vMerge w:val="restart"/>
            <w:shd w:val="clear" w:color="auto" w:fill="auto"/>
            <w:tcMar>
              <w:top w:w="100" w:type="dxa"/>
              <w:left w:w="100" w:type="dxa"/>
              <w:bottom w:w="100" w:type="dxa"/>
              <w:right w:w="100" w:type="dxa"/>
            </w:tcMar>
          </w:tcPr>
          <w:p w14:paraId="019F4B57" w14:textId="77777777" w:rsidR="007C4576" w:rsidRDefault="00117308">
            <w:pPr>
              <w:widowControl w:val="0"/>
              <w:spacing w:line="240" w:lineRule="auto"/>
            </w:pPr>
            <w:r>
              <w:t xml:space="preserve">Back-Up Facilitator: </w:t>
            </w:r>
          </w:p>
        </w:tc>
      </w:tr>
      <w:tr w:rsidR="007C4576" w14:paraId="256BF48F" w14:textId="77777777">
        <w:trPr>
          <w:trHeight w:val="253"/>
        </w:trPr>
        <w:tc>
          <w:tcPr>
            <w:tcW w:w="4785" w:type="dxa"/>
            <w:vMerge/>
            <w:shd w:val="clear" w:color="auto" w:fill="auto"/>
            <w:tcMar>
              <w:top w:w="100" w:type="dxa"/>
              <w:left w:w="100" w:type="dxa"/>
              <w:bottom w:w="100" w:type="dxa"/>
              <w:right w:w="100" w:type="dxa"/>
            </w:tcMar>
          </w:tcPr>
          <w:p w14:paraId="1C4173C9" w14:textId="77777777" w:rsidR="007C4576" w:rsidRDefault="007C4576">
            <w:pPr>
              <w:widowControl w:val="0"/>
              <w:spacing w:line="240" w:lineRule="auto"/>
            </w:pPr>
          </w:p>
        </w:tc>
        <w:tc>
          <w:tcPr>
            <w:tcW w:w="4575" w:type="dxa"/>
            <w:vMerge/>
            <w:shd w:val="clear" w:color="auto" w:fill="auto"/>
            <w:tcMar>
              <w:top w:w="100" w:type="dxa"/>
              <w:left w:w="100" w:type="dxa"/>
              <w:bottom w:w="100" w:type="dxa"/>
              <w:right w:w="100" w:type="dxa"/>
            </w:tcMar>
          </w:tcPr>
          <w:p w14:paraId="1603A8B5" w14:textId="77777777" w:rsidR="007C4576" w:rsidRDefault="007C4576">
            <w:pPr>
              <w:widowControl w:val="0"/>
              <w:spacing w:line="240" w:lineRule="auto"/>
            </w:pPr>
          </w:p>
        </w:tc>
      </w:tr>
      <w:tr w:rsidR="007C4576" w14:paraId="24F1804A" w14:textId="77777777">
        <w:trPr>
          <w:trHeight w:val="510"/>
        </w:trPr>
        <w:tc>
          <w:tcPr>
            <w:tcW w:w="4785" w:type="dxa"/>
            <w:shd w:val="clear" w:color="auto" w:fill="auto"/>
            <w:tcMar>
              <w:top w:w="100" w:type="dxa"/>
              <w:left w:w="100" w:type="dxa"/>
              <w:bottom w:w="100" w:type="dxa"/>
              <w:right w:w="100" w:type="dxa"/>
            </w:tcMar>
          </w:tcPr>
          <w:p w14:paraId="3991CC65" w14:textId="77777777" w:rsidR="007C4576" w:rsidRDefault="00117308">
            <w:pPr>
              <w:widowControl w:val="0"/>
              <w:spacing w:line="240" w:lineRule="auto"/>
            </w:pPr>
            <w:r>
              <w:t xml:space="preserve">Notetaker: </w:t>
            </w:r>
          </w:p>
        </w:tc>
        <w:tc>
          <w:tcPr>
            <w:tcW w:w="4575" w:type="dxa"/>
            <w:shd w:val="clear" w:color="auto" w:fill="auto"/>
            <w:tcMar>
              <w:top w:w="100" w:type="dxa"/>
              <w:left w:w="100" w:type="dxa"/>
              <w:bottom w:w="100" w:type="dxa"/>
              <w:right w:w="100" w:type="dxa"/>
            </w:tcMar>
          </w:tcPr>
          <w:p w14:paraId="295B0C3E" w14:textId="77777777" w:rsidR="007C4576" w:rsidRDefault="00117308">
            <w:pPr>
              <w:widowControl w:val="0"/>
              <w:spacing w:line="240" w:lineRule="auto"/>
            </w:pPr>
            <w:r>
              <w:t xml:space="preserve">Back-Up Notetaker: </w:t>
            </w:r>
          </w:p>
        </w:tc>
      </w:tr>
      <w:tr w:rsidR="007C4576" w14:paraId="60881536" w14:textId="77777777">
        <w:trPr>
          <w:trHeight w:val="510"/>
        </w:trPr>
        <w:tc>
          <w:tcPr>
            <w:tcW w:w="4785" w:type="dxa"/>
            <w:shd w:val="clear" w:color="auto" w:fill="auto"/>
            <w:tcMar>
              <w:top w:w="100" w:type="dxa"/>
              <w:left w:w="100" w:type="dxa"/>
              <w:bottom w:w="100" w:type="dxa"/>
              <w:right w:w="100" w:type="dxa"/>
            </w:tcMar>
          </w:tcPr>
          <w:p w14:paraId="5FD36196" w14:textId="77777777" w:rsidR="007C4576" w:rsidRDefault="00117308">
            <w:pPr>
              <w:widowControl w:val="0"/>
              <w:spacing w:line="240" w:lineRule="auto"/>
            </w:pPr>
            <w:r>
              <w:t xml:space="preserve">Data Analyst: </w:t>
            </w:r>
          </w:p>
        </w:tc>
        <w:tc>
          <w:tcPr>
            <w:tcW w:w="4575" w:type="dxa"/>
            <w:shd w:val="clear" w:color="auto" w:fill="auto"/>
            <w:tcMar>
              <w:top w:w="100" w:type="dxa"/>
              <w:left w:w="100" w:type="dxa"/>
              <w:bottom w:w="100" w:type="dxa"/>
              <w:right w:w="100" w:type="dxa"/>
            </w:tcMar>
          </w:tcPr>
          <w:p w14:paraId="4B539501" w14:textId="77777777" w:rsidR="007C4576" w:rsidRDefault="00117308">
            <w:pPr>
              <w:widowControl w:val="0"/>
              <w:spacing w:line="240" w:lineRule="auto"/>
            </w:pPr>
            <w:r>
              <w:t xml:space="preserve">Back-Up Data Analyst: </w:t>
            </w:r>
          </w:p>
        </w:tc>
      </w:tr>
      <w:tr w:rsidR="007C4576" w14:paraId="50F0612C" w14:textId="77777777">
        <w:trPr>
          <w:trHeight w:val="510"/>
        </w:trPr>
        <w:tc>
          <w:tcPr>
            <w:tcW w:w="4785" w:type="dxa"/>
            <w:shd w:val="clear" w:color="auto" w:fill="auto"/>
            <w:tcMar>
              <w:top w:w="100" w:type="dxa"/>
              <w:left w:w="100" w:type="dxa"/>
              <w:bottom w:w="100" w:type="dxa"/>
              <w:right w:w="100" w:type="dxa"/>
            </w:tcMar>
          </w:tcPr>
          <w:p w14:paraId="5FA2AE41" w14:textId="77777777" w:rsidR="007C4576" w:rsidRDefault="00117308">
            <w:pPr>
              <w:widowControl w:val="0"/>
              <w:spacing w:line="240" w:lineRule="auto"/>
            </w:pPr>
            <w:r>
              <w:t xml:space="preserve">Timekeeper: </w:t>
            </w:r>
          </w:p>
        </w:tc>
        <w:tc>
          <w:tcPr>
            <w:tcW w:w="4575" w:type="dxa"/>
            <w:shd w:val="clear" w:color="auto" w:fill="auto"/>
            <w:tcMar>
              <w:top w:w="100" w:type="dxa"/>
              <w:left w:w="100" w:type="dxa"/>
              <w:bottom w:w="100" w:type="dxa"/>
              <w:right w:w="100" w:type="dxa"/>
            </w:tcMar>
          </w:tcPr>
          <w:p w14:paraId="7F03D431" w14:textId="77777777" w:rsidR="007C4576" w:rsidRDefault="00117308">
            <w:pPr>
              <w:widowControl w:val="0"/>
              <w:spacing w:line="240" w:lineRule="auto"/>
            </w:pPr>
            <w:r>
              <w:t xml:space="preserve">Back-Up Timekeeper: </w:t>
            </w:r>
          </w:p>
        </w:tc>
      </w:tr>
      <w:tr w:rsidR="007C4576" w14:paraId="77246D9C" w14:textId="77777777">
        <w:trPr>
          <w:trHeight w:val="855"/>
        </w:trPr>
        <w:tc>
          <w:tcPr>
            <w:tcW w:w="9360" w:type="dxa"/>
            <w:gridSpan w:val="2"/>
            <w:shd w:val="clear" w:color="auto" w:fill="auto"/>
            <w:tcMar>
              <w:top w:w="100" w:type="dxa"/>
              <w:left w:w="100" w:type="dxa"/>
              <w:bottom w:w="100" w:type="dxa"/>
              <w:right w:w="100" w:type="dxa"/>
            </w:tcMar>
          </w:tcPr>
          <w:p w14:paraId="30CCBB1D" w14:textId="77777777" w:rsidR="007C4576" w:rsidRDefault="00117308">
            <w:pPr>
              <w:widowControl w:val="0"/>
              <w:spacing w:line="240" w:lineRule="auto"/>
            </w:pPr>
            <w:r>
              <w:t xml:space="preserve">Other Resources:  </w:t>
            </w:r>
          </w:p>
          <w:p w14:paraId="3933111E" w14:textId="2CFAD431" w:rsidR="007C4576" w:rsidRDefault="008440C1">
            <w:pPr>
              <w:widowControl w:val="0"/>
              <w:numPr>
                <w:ilvl w:val="0"/>
                <w:numId w:val="1"/>
              </w:numPr>
              <w:spacing w:line="240" w:lineRule="auto"/>
            </w:pPr>
            <w:hyperlink r:id="rId18" w:history="1">
              <w:r w:rsidR="00117308" w:rsidRPr="008440C1">
                <w:rPr>
                  <w:rStyle w:val="Hyperlink"/>
                </w:rPr>
                <w:t>DE-PBS Tier 1 Team Member Roles Handout</w:t>
              </w:r>
            </w:hyperlink>
            <w:r w:rsidR="00117308">
              <w:t xml:space="preserve"> </w:t>
            </w:r>
          </w:p>
        </w:tc>
      </w:tr>
    </w:tbl>
    <w:p w14:paraId="4B8DDEF9" w14:textId="77777777" w:rsidR="007C4576" w:rsidRDefault="007C4576"/>
    <w:p w14:paraId="1CAFE67A" w14:textId="77777777" w:rsidR="007C4576" w:rsidRDefault="007C4576"/>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576" w14:paraId="0EC5A42F" w14:textId="77777777">
        <w:trPr>
          <w:trHeight w:val="420"/>
        </w:trPr>
        <w:tc>
          <w:tcPr>
            <w:tcW w:w="9360" w:type="dxa"/>
            <w:shd w:val="clear" w:color="auto" w:fill="CFE2F3"/>
            <w:tcMar>
              <w:top w:w="100" w:type="dxa"/>
              <w:left w:w="100" w:type="dxa"/>
              <w:bottom w:w="100" w:type="dxa"/>
              <w:right w:w="100" w:type="dxa"/>
            </w:tcMar>
          </w:tcPr>
          <w:p w14:paraId="23299F01" w14:textId="77777777" w:rsidR="007C4576" w:rsidRDefault="00117308">
            <w:pPr>
              <w:widowControl w:val="0"/>
              <w:numPr>
                <w:ilvl w:val="0"/>
                <w:numId w:val="8"/>
              </w:numPr>
              <w:spacing w:line="240" w:lineRule="auto"/>
              <w:rPr>
                <w:b/>
              </w:rPr>
            </w:pPr>
            <w:r>
              <w:rPr>
                <w:b/>
              </w:rPr>
              <w:t xml:space="preserve">Team Organization </w:t>
            </w:r>
          </w:p>
        </w:tc>
      </w:tr>
      <w:tr w:rsidR="007C4576" w14:paraId="4224F5F8" w14:textId="77777777">
        <w:trPr>
          <w:trHeight w:val="1335"/>
        </w:trPr>
        <w:tc>
          <w:tcPr>
            <w:tcW w:w="9360" w:type="dxa"/>
            <w:vMerge w:val="restart"/>
            <w:shd w:val="clear" w:color="auto" w:fill="auto"/>
            <w:tcMar>
              <w:top w:w="100" w:type="dxa"/>
              <w:left w:w="100" w:type="dxa"/>
              <w:bottom w:w="100" w:type="dxa"/>
              <w:right w:w="100" w:type="dxa"/>
            </w:tcMar>
          </w:tcPr>
          <w:p w14:paraId="4F38691A" w14:textId="22F56EC2" w:rsidR="007C4576" w:rsidRDefault="00117308">
            <w:pPr>
              <w:widowControl w:val="0"/>
              <w:spacing w:line="240" w:lineRule="auto"/>
            </w:pPr>
            <w:r>
              <w:t xml:space="preserve">Review </w:t>
            </w:r>
            <w:hyperlink r:id="rId19">
              <w:r>
                <w:rPr>
                  <w:color w:val="1155CC"/>
                  <w:u w:val="single"/>
                </w:rPr>
                <w:t>Team Meeting Agenda Template</w:t>
              </w:r>
              <w:r w:rsidR="00B76007">
                <w:rPr>
                  <w:color w:val="1155CC"/>
                  <w:u w:val="single"/>
                </w:rPr>
                <w:t>.</w:t>
              </w:r>
            </w:hyperlink>
            <w:r>
              <w:t xml:space="preserve"> Discuss how this can serve to support cohesive systems. Make any changes need</w:t>
            </w:r>
            <w:r>
              <w:t xml:space="preserve">ed to fit the needs of your team. </w:t>
            </w:r>
          </w:p>
        </w:tc>
      </w:tr>
      <w:tr w:rsidR="007C4576" w14:paraId="69B64D62" w14:textId="77777777">
        <w:trPr>
          <w:trHeight w:val="253"/>
        </w:trPr>
        <w:tc>
          <w:tcPr>
            <w:tcW w:w="9360" w:type="dxa"/>
            <w:vMerge/>
            <w:shd w:val="clear" w:color="auto" w:fill="auto"/>
            <w:tcMar>
              <w:top w:w="100" w:type="dxa"/>
              <w:left w:w="100" w:type="dxa"/>
              <w:bottom w:w="100" w:type="dxa"/>
              <w:right w:w="100" w:type="dxa"/>
            </w:tcMar>
          </w:tcPr>
          <w:p w14:paraId="1EFCF7AC" w14:textId="77777777" w:rsidR="007C4576" w:rsidRDefault="007C4576">
            <w:pPr>
              <w:widowControl w:val="0"/>
              <w:spacing w:line="240" w:lineRule="auto"/>
            </w:pPr>
          </w:p>
        </w:tc>
      </w:tr>
      <w:tr w:rsidR="007C4576" w14:paraId="315CD83F" w14:textId="77777777">
        <w:trPr>
          <w:trHeight w:val="1335"/>
        </w:trPr>
        <w:tc>
          <w:tcPr>
            <w:tcW w:w="9360" w:type="dxa"/>
            <w:shd w:val="clear" w:color="auto" w:fill="auto"/>
            <w:tcMar>
              <w:top w:w="100" w:type="dxa"/>
              <w:left w:w="100" w:type="dxa"/>
              <w:bottom w:w="100" w:type="dxa"/>
              <w:right w:w="100" w:type="dxa"/>
            </w:tcMar>
          </w:tcPr>
          <w:p w14:paraId="11C3A8E2" w14:textId="77777777" w:rsidR="007C4576" w:rsidRDefault="00117308">
            <w:pPr>
              <w:widowControl w:val="0"/>
              <w:spacing w:line="240" w:lineRule="auto"/>
            </w:pPr>
            <w:r>
              <w:t xml:space="preserve">Other Resources: </w:t>
            </w:r>
          </w:p>
          <w:p w14:paraId="1A329862" w14:textId="65CE30B2" w:rsidR="007C4576" w:rsidRDefault="00117308">
            <w:pPr>
              <w:widowControl w:val="0"/>
              <w:spacing w:line="240" w:lineRule="auto"/>
            </w:pPr>
            <w:hyperlink r:id="rId20">
              <w:r>
                <w:rPr>
                  <w:color w:val="1155CC"/>
                  <w:u w:val="single"/>
                </w:rPr>
                <w:t>TIPS II Agenda Template</w:t>
              </w:r>
            </w:hyperlink>
            <w:r>
              <w:t xml:space="preserve"> </w:t>
            </w:r>
          </w:p>
          <w:p w14:paraId="220C9682" w14:textId="77777777" w:rsidR="007C4576" w:rsidRDefault="00117308">
            <w:pPr>
              <w:widowControl w:val="0"/>
              <w:spacing w:line="240" w:lineRule="auto"/>
            </w:pPr>
            <w:hyperlink r:id="rId21">
              <w:r>
                <w:rPr>
                  <w:color w:val="1155CC"/>
                  <w:u w:val="single"/>
                </w:rPr>
                <w:t>Team Temperature Check</w:t>
              </w:r>
            </w:hyperlink>
            <w:r>
              <w:t xml:space="preserve"> </w:t>
            </w:r>
            <w:r>
              <w:rPr>
                <w:i/>
              </w:rPr>
              <w:t>The Art of Coaching Teams</w:t>
            </w:r>
            <w:r>
              <w:t xml:space="preserve"> by Elena Aguilar</w:t>
            </w:r>
          </w:p>
          <w:p w14:paraId="57F6C7D3" w14:textId="77777777" w:rsidR="007C4576" w:rsidRDefault="00117308">
            <w:pPr>
              <w:widowControl w:val="0"/>
              <w:spacing w:line="240" w:lineRule="auto"/>
            </w:pPr>
            <w:hyperlink r:id="rId22">
              <w:r>
                <w:rPr>
                  <w:color w:val="1155CC"/>
                  <w:u w:val="single"/>
                </w:rPr>
                <w:t>Team Effectiveness Se</w:t>
              </w:r>
              <w:r>
                <w:rPr>
                  <w:color w:val="1155CC"/>
                  <w:u w:val="single"/>
                </w:rPr>
                <w:t>lf-Assessment</w:t>
              </w:r>
            </w:hyperlink>
            <w:r>
              <w:t xml:space="preserve"> </w:t>
            </w:r>
            <w:r>
              <w:rPr>
                <w:i/>
              </w:rPr>
              <w:t>The Art of Coaching Teams</w:t>
            </w:r>
            <w:r>
              <w:t xml:space="preserve"> by Elena Aguilar</w:t>
            </w:r>
          </w:p>
        </w:tc>
      </w:tr>
    </w:tbl>
    <w:p w14:paraId="51E0C69F" w14:textId="77777777" w:rsidR="007C4576" w:rsidRDefault="007C4576"/>
    <w:p w14:paraId="3730A485" w14:textId="77777777" w:rsidR="007C4576" w:rsidRDefault="007C4576"/>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576" w14:paraId="6A80A3C6" w14:textId="77777777">
        <w:trPr>
          <w:trHeight w:val="420"/>
        </w:trPr>
        <w:tc>
          <w:tcPr>
            <w:tcW w:w="9360" w:type="dxa"/>
            <w:shd w:val="clear" w:color="auto" w:fill="CFE2F3"/>
            <w:tcMar>
              <w:top w:w="100" w:type="dxa"/>
              <w:left w:w="100" w:type="dxa"/>
              <w:bottom w:w="100" w:type="dxa"/>
              <w:right w:w="100" w:type="dxa"/>
            </w:tcMar>
          </w:tcPr>
          <w:p w14:paraId="6024453A" w14:textId="77777777" w:rsidR="007C4576" w:rsidRDefault="00117308">
            <w:pPr>
              <w:widowControl w:val="0"/>
              <w:numPr>
                <w:ilvl w:val="0"/>
                <w:numId w:val="8"/>
              </w:numPr>
              <w:spacing w:line="240" w:lineRule="auto"/>
              <w:rPr>
                <w:b/>
              </w:rPr>
            </w:pPr>
            <w:r>
              <w:rPr>
                <w:b/>
              </w:rPr>
              <w:t xml:space="preserve">Putting It All Together &amp; Reflections </w:t>
            </w:r>
          </w:p>
        </w:tc>
      </w:tr>
      <w:tr w:rsidR="007C4576" w14:paraId="54AA20C2" w14:textId="77777777">
        <w:trPr>
          <w:trHeight w:val="1335"/>
        </w:trPr>
        <w:tc>
          <w:tcPr>
            <w:tcW w:w="9360" w:type="dxa"/>
            <w:vMerge w:val="restart"/>
            <w:shd w:val="clear" w:color="auto" w:fill="auto"/>
            <w:tcMar>
              <w:top w:w="100" w:type="dxa"/>
              <w:left w:w="100" w:type="dxa"/>
              <w:bottom w:w="100" w:type="dxa"/>
              <w:right w:w="100" w:type="dxa"/>
            </w:tcMar>
          </w:tcPr>
          <w:p w14:paraId="6417DDBC" w14:textId="77777777" w:rsidR="007C4576" w:rsidRDefault="00117308">
            <w:pPr>
              <w:widowControl w:val="0"/>
              <w:numPr>
                <w:ilvl w:val="0"/>
                <w:numId w:val="5"/>
              </w:numPr>
              <w:spacing w:line="240" w:lineRule="auto"/>
            </w:pPr>
            <w:r>
              <w:t>What are the shared outcomes we are working toward?</w:t>
            </w:r>
          </w:p>
          <w:p w14:paraId="02A26A57" w14:textId="77777777" w:rsidR="007C4576" w:rsidRDefault="007C4576">
            <w:pPr>
              <w:widowControl w:val="0"/>
              <w:spacing w:line="240" w:lineRule="auto"/>
              <w:ind w:left="720"/>
            </w:pPr>
          </w:p>
          <w:p w14:paraId="2BD63471" w14:textId="77777777" w:rsidR="007C4576" w:rsidRDefault="00117308">
            <w:pPr>
              <w:widowControl w:val="0"/>
              <w:numPr>
                <w:ilvl w:val="0"/>
                <w:numId w:val="5"/>
              </w:numPr>
              <w:spacing w:line="240" w:lineRule="auto"/>
            </w:pPr>
            <w:r>
              <w:t>How are we currently organized to do this work and what adjustments might enhance our ability to do this work (teaming structure alignment/working smarter)?</w:t>
            </w:r>
          </w:p>
          <w:p w14:paraId="53A6ACAB" w14:textId="77777777" w:rsidR="007C4576" w:rsidRDefault="007C4576">
            <w:pPr>
              <w:widowControl w:val="0"/>
              <w:spacing w:line="240" w:lineRule="auto"/>
              <w:ind w:left="720"/>
            </w:pPr>
          </w:p>
          <w:p w14:paraId="3C3AEFE4" w14:textId="77777777" w:rsidR="007C4576" w:rsidRDefault="00117308">
            <w:pPr>
              <w:widowControl w:val="0"/>
              <w:numPr>
                <w:ilvl w:val="0"/>
                <w:numId w:val="5"/>
              </w:numPr>
              <w:spacing w:line="240" w:lineRule="auto"/>
            </w:pPr>
            <w:r>
              <w:t>What other voices could contribute to the effectiveness of this team?</w:t>
            </w:r>
          </w:p>
          <w:p w14:paraId="3C11DA84" w14:textId="77777777" w:rsidR="007C4576" w:rsidRDefault="007C4576">
            <w:pPr>
              <w:widowControl w:val="0"/>
              <w:spacing w:line="240" w:lineRule="auto"/>
              <w:ind w:left="720"/>
            </w:pPr>
          </w:p>
          <w:p w14:paraId="13F8C7E2" w14:textId="77777777" w:rsidR="007C4576" w:rsidRDefault="00117308">
            <w:pPr>
              <w:widowControl w:val="0"/>
              <w:numPr>
                <w:ilvl w:val="0"/>
                <w:numId w:val="5"/>
              </w:numPr>
              <w:spacing w:line="240" w:lineRule="auto"/>
            </w:pPr>
            <w:r>
              <w:t xml:space="preserve">How do you already include </w:t>
            </w:r>
            <w:r>
              <w:t xml:space="preserve">youth &amp; family voice and in what ways might you enhance </w:t>
            </w:r>
            <w:r>
              <w:lastRenderedPageBreak/>
              <w:t>your efforts (teaming, communication plan, leverage existing efforts)?</w:t>
            </w:r>
          </w:p>
          <w:p w14:paraId="4A18D8FB" w14:textId="77777777" w:rsidR="007C4576" w:rsidRDefault="007C4576">
            <w:pPr>
              <w:widowControl w:val="0"/>
              <w:spacing w:line="240" w:lineRule="auto"/>
              <w:ind w:left="720"/>
            </w:pPr>
          </w:p>
          <w:p w14:paraId="3648F1A5" w14:textId="77777777" w:rsidR="007C4576" w:rsidRDefault="00117308">
            <w:pPr>
              <w:widowControl w:val="0"/>
              <w:numPr>
                <w:ilvl w:val="0"/>
                <w:numId w:val="5"/>
              </w:numPr>
              <w:spacing w:line="240" w:lineRule="auto"/>
            </w:pPr>
            <w:r>
              <w:t>What team operating procedures do we currently use and what practices might enhance our effectiveness &amp; efficiency?</w:t>
            </w:r>
          </w:p>
          <w:p w14:paraId="276B2654" w14:textId="77777777" w:rsidR="007C4576" w:rsidRDefault="007C4576">
            <w:pPr>
              <w:widowControl w:val="0"/>
              <w:spacing w:line="240" w:lineRule="auto"/>
            </w:pPr>
          </w:p>
        </w:tc>
      </w:tr>
      <w:tr w:rsidR="007C4576" w14:paraId="25C84E83" w14:textId="77777777">
        <w:trPr>
          <w:trHeight w:val="253"/>
        </w:trPr>
        <w:tc>
          <w:tcPr>
            <w:tcW w:w="9360" w:type="dxa"/>
            <w:vMerge/>
            <w:shd w:val="clear" w:color="auto" w:fill="auto"/>
            <w:tcMar>
              <w:top w:w="100" w:type="dxa"/>
              <w:left w:w="100" w:type="dxa"/>
              <w:bottom w:w="100" w:type="dxa"/>
              <w:right w:w="100" w:type="dxa"/>
            </w:tcMar>
          </w:tcPr>
          <w:p w14:paraId="1DB78DD1" w14:textId="77777777" w:rsidR="007C4576" w:rsidRDefault="007C4576">
            <w:pPr>
              <w:widowControl w:val="0"/>
              <w:spacing w:line="240" w:lineRule="auto"/>
            </w:pPr>
          </w:p>
        </w:tc>
      </w:tr>
    </w:tbl>
    <w:p w14:paraId="1078CB4A" w14:textId="77777777" w:rsidR="007C4576" w:rsidRDefault="007C4576"/>
    <w:p w14:paraId="051B853E" w14:textId="77777777" w:rsidR="007C4576" w:rsidRDefault="007C4576"/>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576" w14:paraId="435F921F" w14:textId="77777777">
        <w:trPr>
          <w:trHeight w:val="420"/>
        </w:trPr>
        <w:tc>
          <w:tcPr>
            <w:tcW w:w="9360" w:type="dxa"/>
            <w:shd w:val="clear" w:color="auto" w:fill="CFE2F3"/>
            <w:tcMar>
              <w:top w:w="100" w:type="dxa"/>
              <w:left w:w="100" w:type="dxa"/>
              <w:bottom w:w="100" w:type="dxa"/>
              <w:right w:w="100" w:type="dxa"/>
            </w:tcMar>
          </w:tcPr>
          <w:p w14:paraId="0BD34736" w14:textId="77777777" w:rsidR="007C4576" w:rsidRDefault="00117308">
            <w:pPr>
              <w:widowControl w:val="0"/>
              <w:numPr>
                <w:ilvl w:val="0"/>
                <w:numId w:val="8"/>
              </w:numPr>
              <w:spacing w:line="240" w:lineRule="auto"/>
              <w:rPr>
                <w:b/>
              </w:rPr>
            </w:pPr>
            <w:r>
              <w:rPr>
                <w:b/>
              </w:rPr>
              <w:t xml:space="preserve">Continued Learning Opportunities </w:t>
            </w:r>
          </w:p>
        </w:tc>
      </w:tr>
      <w:tr w:rsidR="007C4576" w14:paraId="54492A49" w14:textId="77777777">
        <w:trPr>
          <w:trHeight w:val="1335"/>
        </w:trPr>
        <w:tc>
          <w:tcPr>
            <w:tcW w:w="9360" w:type="dxa"/>
            <w:vMerge w:val="restart"/>
            <w:shd w:val="clear" w:color="auto" w:fill="auto"/>
            <w:tcMar>
              <w:top w:w="100" w:type="dxa"/>
              <w:left w:w="100" w:type="dxa"/>
              <w:bottom w:w="100" w:type="dxa"/>
              <w:right w:w="100" w:type="dxa"/>
            </w:tcMar>
          </w:tcPr>
          <w:p w14:paraId="44758F3F" w14:textId="77777777" w:rsidR="007C4576" w:rsidRDefault="00117308">
            <w:pPr>
              <w:widowControl w:val="0"/>
              <w:spacing w:line="240" w:lineRule="auto"/>
            </w:pPr>
            <w:r>
              <w:t xml:space="preserve">Delaware Multi-Tiered System of Support (DE-MTSS) </w:t>
            </w:r>
          </w:p>
          <w:p w14:paraId="6D053183" w14:textId="77777777" w:rsidR="007C4576" w:rsidRDefault="00117308">
            <w:pPr>
              <w:widowControl w:val="0"/>
              <w:numPr>
                <w:ilvl w:val="0"/>
                <w:numId w:val="4"/>
              </w:numPr>
              <w:spacing w:line="240" w:lineRule="auto"/>
            </w:pPr>
            <w:hyperlink r:id="rId23">
              <w:r>
                <w:rPr>
                  <w:color w:val="1155CC"/>
                  <w:u w:val="single"/>
                </w:rPr>
                <w:t>Overview</w:t>
              </w:r>
            </w:hyperlink>
          </w:p>
          <w:p w14:paraId="7B494F52" w14:textId="77777777" w:rsidR="007C4576" w:rsidRDefault="00117308">
            <w:pPr>
              <w:widowControl w:val="0"/>
              <w:numPr>
                <w:ilvl w:val="0"/>
                <w:numId w:val="4"/>
              </w:numPr>
              <w:spacing w:line="240" w:lineRule="auto"/>
            </w:pPr>
            <w:hyperlink r:id="rId24">
              <w:r>
                <w:rPr>
                  <w:color w:val="1155CC"/>
                  <w:u w:val="single"/>
                </w:rPr>
                <w:t>Delaware 508 Multi-Tiered System of Support Regulations</w:t>
              </w:r>
            </w:hyperlink>
            <w:r>
              <w:t xml:space="preserve"> </w:t>
            </w:r>
          </w:p>
          <w:p w14:paraId="4674E9CF" w14:textId="77777777" w:rsidR="007C4576" w:rsidRDefault="00117308">
            <w:pPr>
              <w:widowControl w:val="0"/>
              <w:numPr>
                <w:ilvl w:val="0"/>
                <w:numId w:val="4"/>
              </w:numPr>
              <w:spacing w:line="240" w:lineRule="auto"/>
            </w:pPr>
            <w:hyperlink r:id="rId25">
              <w:r>
                <w:rPr>
                  <w:color w:val="1155CC"/>
                  <w:u w:val="single"/>
                </w:rPr>
                <w:t>Implementation Tools for DE-MTSS</w:t>
              </w:r>
            </w:hyperlink>
          </w:p>
          <w:p w14:paraId="0E3A8F22" w14:textId="77777777" w:rsidR="007C4576" w:rsidRDefault="00117308">
            <w:pPr>
              <w:widowControl w:val="0"/>
              <w:numPr>
                <w:ilvl w:val="0"/>
                <w:numId w:val="4"/>
              </w:numPr>
              <w:spacing w:line="240" w:lineRule="auto"/>
            </w:pPr>
            <w:hyperlink r:id="rId26">
              <w:r>
                <w:rPr>
                  <w:color w:val="1155CC"/>
                  <w:u w:val="single"/>
                </w:rPr>
                <w:t>DE-MTSS Professional Learning</w:t>
              </w:r>
            </w:hyperlink>
            <w:r>
              <w:t xml:space="preserve"> </w:t>
            </w:r>
          </w:p>
          <w:p w14:paraId="7791B229" w14:textId="77777777" w:rsidR="007C4576" w:rsidRDefault="00117308">
            <w:pPr>
              <w:widowControl w:val="0"/>
              <w:numPr>
                <w:ilvl w:val="0"/>
                <w:numId w:val="4"/>
              </w:numPr>
              <w:spacing w:line="240" w:lineRule="auto"/>
            </w:pPr>
            <w:hyperlink r:id="rId27">
              <w:r>
                <w:rPr>
                  <w:color w:val="1155CC"/>
                  <w:u w:val="single"/>
                </w:rPr>
                <w:t xml:space="preserve">Delaware Multi-Tiered System of Support </w:t>
              </w:r>
              <w:r>
                <w:rPr>
                  <w:color w:val="1155CC"/>
                  <w:u w:val="single"/>
                </w:rPr>
                <w:t>School Needs Inventory Rubric</w:t>
              </w:r>
            </w:hyperlink>
          </w:p>
          <w:p w14:paraId="2B6CD28C" w14:textId="77777777" w:rsidR="007C4576" w:rsidRDefault="007C4576">
            <w:pPr>
              <w:widowControl w:val="0"/>
              <w:spacing w:line="240" w:lineRule="auto"/>
              <w:ind w:left="720"/>
            </w:pPr>
          </w:p>
          <w:p w14:paraId="08D5FDE2" w14:textId="77777777" w:rsidR="007C4576" w:rsidRDefault="00117308">
            <w:pPr>
              <w:widowControl w:val="0"/>
              <w:spacing w:line="240" w:lineRule="auto"/>
            </w:pPr>
            <w:r>
              <w:t>Delaware Positive Behavior Support Project (DE-PBS)</w:t>
            </w:r>
          </w:p>
          <w:p w14:paraId="14798359" w14:textId="77777777" w:rsidR="007C4576" w:rsidRDefault="00117308">
            <w:pPr>
              <w:widowControl w:val="0"/>
              <w:numPr>
                <w:ilvl w:val="0"/>
                <w:numId w:val="6"/>
              </w:numPr>
              <w:spacing w:line="240" w:lineRule="auto"/>
            </w:pPr>
            <w:hyperlink r:id="rId28">
              <w:r>
                <w:rPr>
                  <w:color w:val="1155CC"/>
                  <w:u w:val="single"/>
                </w:rPr>
                <w:t xml:space="preserve">General website </w:t>
              </w:r>
            </w:hyperlink>
          </w:p>
          <w:p w14:paraId="14B0A24F" w14:textId="77777777" w:rsidR="007C4576" w:rsidRDefault="00117308">
            <w:pPr>
              <w:widowControl w:val="0"/>
              <w:numPr>
                <w:ilvl w:val="0"/>
                <w:numId w:val="6"/>
              </w:numPr>
              <w:spacing w:line="240" w:lineRule="auto"/>
            </w:pPr>
            <w:hyperlink r:id="rId29">
              <w:r>
                <w:rPr>
                  <w:color w:val="1155CC"/>
                  <w:u w:val="single"/>
                </w:rPr>
                <w:t>Professional Learning Opportunities</w:t>
              </w:r>
            </w:hyperlink>
          </w:p>
          <w:p w14:paraId="574F7449" w14:textId="77777777" w:rsidR="007C4576" w:rsidRDefault="00117308">
            <w:pPr>
              <w:widowControl w:val="0"/>
              <w:numPr>
                <w:ilvl w:val="0"/>
                <w:numId w:val="6"/>
              </w:numPr>
              <w:spacing w:line="240" w:lineRule="auto"/>
            </w:pPr>
            <w:hyperlink r:id="rId30">
              <w:r>
                <w:rPr>
                  <w:color w:val="1155CC"/>
                  <w:u w:val="single"/>
                </w:rPr>
                <w:t>School Resources at Tiers 1, 2, and 3</w:t>
              </w:r>
            </w:hyperlink>
          </w:p>
          <w:p w14:paraId="1E2CE838" w14:textId="77777777" w:rsidR="007C4576" w:rsidRDefault="00117308">
            <w:pPr>
              <w:widowControl w:val="0"/>
              <w:numPr>
                <w:ilvl w:val="0"/>
                <w:numId w:val="6"/>
              </w:numPr>
              <w:spacing w:line="240" w:lineRule="auto"/>
            </w:pPr>
            <w:hyperlink r:id="rId31">
              <w:r>
                <w:rPr>
                  <w:color w:val="1155CC"/>
                  <w:u w:val="single"/>
                </w:rPr>
                <w:t>District Resources &amp; Coaching Support</w:t>
              </w:r>
            </w:hyperlink>
          </w:p>
          <w:p w14:paraId="3BD55BB3" w14:textId="77777777" w:rsidR="007C4576" w:rsidRDefault="00117308">
            <w:pPr>
              <w:widowControl w:val="0"/>
              <w:numPr>
                <w:ilvl w:val="0"/>
                <w:numId w:val="6"/>
              </w:numPr>
              <w:spacing w:line="240" w:lineRule="auto"/>
            </w:pPr>
            <w:hyperlink r:id="rId32">
              <w:r>
                <w:rPr>
                  <w:color w:val="1155CC"/>
                  <w:u w:val="single"/>
                </w:rPr>
                <w:t xml:space="preserve">Topics </w:t>
              </w:r>
            </w:hyperlink>
          </w:p>
          <w:p w14:paraId="032BB414" w14:textId="77777777" w:rsidR="007C4576" w:rsidRDefault="00117308">
            <w:pPr>
              <w:widowControl w:val="0"/>
              <w:numPr>
                <w:ilvl w:val="0"/>
                <w:numId w:val="6"/>
              </w:numPr>
              <w:spacing w:line="240" w:lineRule="auto"/>
            </w:pPr>
            <w:hyperlink r:id="rId33">
              <w:r>
                <w:rPr>
                  <w:color w:val="1155CC"/>
                  <w:u w:val="single"/>
                </w:rPr>
                <w:t>Evaluation</w:t>
              </w:r>
            </w:hyperlink>
          </w:p>
          <w:p w14:paraId="3EA812C5" w14:textId="77777777" w:rsidR="007C4576" w:rsidRDefault="007C4576">
            <w:pPr>
              <w:widowControl w:val="0"/>
              <w:spacing w:line="240" w:lineRule="auto"/>
            </w:pPr>
          </w:p>
          <w:p w14:paraId="50E4EF8D" w14:textId="77777777" w:rsidR="007C4576" w:rsidRDefault="00117308">
            <w:pPr>
              <w:widowControl w:val="0"/>
              <w:spacing w:line="240" w:lineRule="auto"/>
            </w:pPr>
            <w:r>
              <w:t xml:space="preserve">Social, Emotional, Behavioral Wellbeing Plan </w:t>
            </w:r>
          </w:p>
          <w:p w14:paraId="79C6D8D9" w14:textId="77777777" w:rsidR="007C4576" w:rsidRDefault="00117308">
            <w:pPr>
              <w:widowControl w:val="0"/>
              <w:numPr>
                <w:ilvl w:val="0"/>
                <w:numId w:val="11"/>
              </w:numPr>
              <w:spacing w:line="240" w:lineRule="auto"/>
            </w:pPr>
            <w:hyperlink r:id="rId34">
              <w:r>
                <w:rPr>
                  <w:color w:val="1155CC"/>
                  <w:u w:val="single"/>
                </w:rPr>
                <w:t>General website</w:t>
              </w:r>
            </w:hyperlink>
          </w:p>
          <w:p w14:paraId="5C79FADC" w14:textId="77777777" w:rsidR="007C4576" w:rsidRDefault="00117308">
            <w:pPr>
              <w:widowControl w:val="0"/>
              <w:numPr>
                <w:ilvl w:val="0"/>
                <w:numId w:val="11"/>
              </w:numPr>
              <w:spacing w:line="240" w:lineRule="auto"/>
            </w:pPr>
            <w:hyperlink r:id="rId35">
              <w:r>
                <w:rPr>
                  <w:color w:val="1155CC"/>
                  <w:u w:val="single"/>
                </w:rPr>
                <w:t>Overview video</w:t>
              </w:r>
            </w:hyperlink>
          </w:p>
          <w:p w14:paraId="4E99B7D7" w14:textId="77777777" w:rsidR="007C4576" w:rsidRDefault="00117308">
            <w:pPr>
              <w:widowControl w:val="0"/>
              <w:numPr>
                <w:ilvl w:val="0"/>
                <w:numId w:val="11"/>
              </w:numPr>
              <w:spacing w:line="240" w:lineRule="auto"/>
            </w:pPr>
            <w:hyperlink r:id="rId36">
              <w:r>
                <w:rPr>
                  <w:color w:val="1155CC"/>
                  <w:u w:val="single"/>
                </w:rPr>
                <w:t>SEBW FAQ</w:t>
              </w:r>
            </w:hyperlink>
          </w:p>
          <w:p w14:paraId="7A2E9ED9" w14:textId="77777777" w:rsidR="007C4576" w:rsidRDefault="00117308">
            <w:pPr>
              <w:widowControl w:val="0"/>
              <w:numPr>
                <w:ilvl w:val="0"/>
                <w:numId w:val="11"/>
              </w:numPr>
              <w:spacing w:line="240" w:lineRule="auto"/>
            </w:pPr>
            <w:hyperlink r:id="rId37">
              <w:r>
                <w:rPr>
                  <w:color w:val="1155CC"/>
                  <w:u w:val="single"/>
                </w:rPr>
                <w:t xml:space="preserve">SEBW Monthly Newsletters </w:t>
              </w:r>
            </w:hyperlink>
            <w:r>
              <w:t xml:space="preserve"> </w:t>
            </w:r>
          </w:p>
          <w:p w14:paraId="6990F2AD" w14:textId="77777777" w:rsidR="007C4576" w:rsidRDefault="007C4576">
            <w:pPr>
              <w:widowControl w:val="0"/>
              <w:spacing w:line="240" w:lineRule="auto"/>
              <w:ind w:left="720"/>
            </w:pPr>
          </w:p>
          <w:p w14:paraId="78BABCD2" w14:textId="77777777" w:rsidR="007C4576" w:rsidRDefault="00117308">
            <w:pPr>
              <w:widowControl w:val="0"/>
              <w:spacing w:line="240" w:lineRule="auto"/>
            </w:pPr>
            <w:r>
              <w:t>TIPS II</w:t>
            </w:r>
          </w:p>
          <w:p w14:paraId="2EEACCA9" w14:textId="77777777" w:rsidR="007C4576" w:rsidRDefault="00117308">
            <w:pPr>
              <w:widowControl w:val="0"/>
              <w:numPr>
                <w:ilvl w:val="0"/>
                <w:numId w:val="7"/>
              </w:numPr>
              <w:spacing w:line="240" w:lineRule="auto"/>
            </w:pPr>
            <w:hyperlink r:id="rId38">
              <w:r>
                <w:rPr>
                  <w:color w:val="1155CC"/>
                  <w:u w:val="single"/>
                </w:rPr>
                <w:t>University of Oregon: Team I</w:t>
              </w:r>
              <w:r>
                <w:rPr>
                  <w:color w:val="1155CC"/>
                  <w:u w:val="single"/>
                </w:rPr>
                <w:t>nitiated Problem Solving Slides</w:t>
              </w:r>
            </w:hyperlink>
            <w:r>
              <w:t xml:space="preserve">  </w:t>
            </w:r>
          </w:p>
          <w:p w14:paraId="00BA395A" w14:textId="77777777" w:rsidR="007C4576" w:rsidRDefault="00117308">
            <w:pPr>
              <w:widowControl w:val="0"/>
              <w:numPr>
                <w:ilvl w:val="0"/>
                <w:numId w:val="7"/>
              </w:numPr>
              <w:spacing w:line="240" w:lineRule="auto"/>
            </w:pPr>
            <w:hyperlink r:id="rId39">
              <w:r>
                <w:rPr>
                  <w:color w:val="1155CC"/>
                  <w:u w:val="single"/>
                </w:rPr>
                <w:t>Center on PBIS: TIPS Training Meeting Video</w:t>
              </w:r>
            </w:hyperlink>
            <w:r>
              <w:t xml:space="preserve"> </w:t>
            </w:r>
          </w:p>
          <w:p w14:paraId="0336EFE4" w14:textId="77777777" w:rsidR="007C4576" w:rsidRDefault="00117308">
            <w:pPr>
              <w:widowControl w:val="0"/>
              <w:numPr>
                <w:ilvl w:val="0"/>
                <w:numId w:val="7"/>
              </w:numPr>
              <w:spacing w:line="240" w:lineRule="auto"/>
            </w:pPr>
            <w:hyperlink r:id="rId40">
              <w:r>
                <w:rPr>
                  <w:color w:val="1155CC"/>
                  <w:u w:val="single"/>
                </w:rPr>
                <w:t>Center on PBIS: A Team Using TIPS: Tier I Coordination Meeting (Abbreviated Meeting)</w:t>
              </w:r>
            </w:hyperlink>
          </w:p>
          <w:p w14:paraId="6D9DA829" w14:textId="77777777" w:rsidR="007C4576" w:rsidRDefault="00117308">
            <w:pPr>
              <w:widowControl w:val="0"/>
              <w:numPr>
                <w:ilvl w:val="0"/>
                <w:numId w:val="7"/>
              </w:numPr>
              <w:spacing w:line="240" w:lineRule="auto"/>
            </w:pPr>
            <w:hyperlink r:id="rId41">
              <w:r>
                <w:rPr>
                  <w:color w:val="1155CC"/>
                  <w:u w:val="single"/>
                </w:rPr>
                <w:t>Center on PBIS: TIPS: Tier II-III Coordination Meeting</w:t>
              </w:r>
            </w:hyperlink>
          </w:p>
        </w:tc>
      </w:tr>
      <w:tr w:rsidR="007C4576" w14:paraId="017CBF1E" w14:textId="77777777">
        <w:trPr>
          <w:trHeight w:val="253"/>
        </w:trPr>
        <w:tc>
          <w:tcPr>
            <w:tcW w:w="9360" w:type="dxa"/>
            <w:vMerge/>
            <w:shd w:val="clear" w:color="auto" w:fill="auto"/>
            <w:tcMar>
              <w:top w:w="100" w:type="dxa"/>
              <w:left w:w="100" w:type="dxa"/>
              <w:bottom w:w="100" w:type="dxa"/>
              <w:right w:w="100" w:type="dxa"/>
            </w:tcMar>
          </w:tcPr>
          <w:p w14:paraId="15E807B7" w14:textId="77777777" w:rsidR="007C4576" w:rsidRDefault="007C4576">
            <w:pPr>
              <w:widowControl w:val="0"/>
              <w:spacing w:line="240" w:lineRule="auto"/>
            </w:pPr>
          </w:p>
        </w:tc>
      </w:tr>
    </w:tbl>
    <w:p w14:paraId="29BC87E4" w14:textId="77777777" w:rsidR="007C4576" w:rsidRDefault="007C4576"/>
    <w:sectPr w:rsidR="007C4576">
      <w:headerReference w:type="default" r:id="rId42"/>
      <w:footerReference w:type="defaul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68B4" w14:textId="77777777" w:rsidR="00117308" w:rsidRDefault="00117308">
      <w:pPr>
        <w:spacing w:line="240" w:lineRule="auto"/>
      </w:pPr>
      <w:r>
        <w:separator/>
      </w:r>
    </w:p>
  </w:endnote>
  <w:endnote w:type="continuationSeparator" w:id="0">
    <w:p w14:paraId="10D72A12" w14:textId="77777777" w:rsidR="00117308" w:rsidRDefault="00117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2D17" w14:textId="77777777" w:rsidR="007C4576" w:rsidRDefault="00117308">
    <w:pPr>
      <w:rPr>
        <w:sz w:val="18"/>
        <w:szCs w:val="18"/>
      </w:rPr>
    </w:pPr>
    <w:r>
      <w:rPr>
        <w:i/>
        <w:sz w:val="18"/>
        <w:szCs w:val="18"/>
      </w:rPr>
      <w:t xml:space="preserve">Building Strong Team-Based Leadership </w:t>
    </w:r>
    <w:r>
      <w:rPr>
        <w:sz w:val="18"/>
        <w:szCs w:val="18"/>
      </w:rPr>
      <w:t>Module. Developed by Delaware Positive Behavior Support Project in support of SEBW Plan. Spring 2022.</w:t>
    </w:r>
  </w:p>
  <w:p w14:paraId="5C768353" w14:textId="77777777" w:rsidR="007C4576" w:rsidRDefault="007C4576">
    <w:pP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E7CF" w14:textId="77777777" w:rsidR="00117308" w:rsidRDefault="00117308">
      <w:pPr>
        <w:spacing w:line="240" w:lineRule="auto"/>
      </w:pPr>
      <w:r>
        <w:separator/>
      </w:r>
    </w:p>
  </w:footnote>
  <w:footnote w:type="continuationSeparator" w:id="0">
    <w:p w14:paraId="1948C0C2" w14:textId="77777777" w:rsidR="00117308" w:rsidRDefault="001173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C25C" w14:textId="77777777" w:rsidR="007C4576" w:rsidRDefault="007C45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23D1"/>
    <w:multiLevelType w:val="multilevel"/>
    <w:tmpl w:val="65887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4B7332"/>
    <w:multiLevelType w:val="multilevel"/>
    <w:tmpl w:val="29FC0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A205EB"/>
    <w:multiLevelType w:val="multilevel"/>
    <w:tmpl w:val="6A4C5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6E193F"/>
    <w:multiLevelType w:val="multilevel"/>
    <w:tmpl w:val="82940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6231A9"/>
    <w:multiLevelType w:val="multilevel"/>
    <w:tmpl w:val="C42C7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BB0A5B"/>
    <w:multiLevelType w:val="multilevel"/>
    <w:tmpl w:val="089E01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A4801B8"/>
    <w:multiLevelType w:val="multilevel"/>
    <w:tmpl w:val="5706E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940DF7"/>
    <w:multiLevelType w:val="multilevel"/>
    <w:tmpl w:val="CD7A7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5D2149"/>
    <w:multiLevelType w:val="multilevel"/>
    <w:tmpl w:val="48AC5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1409ED"/>
    <w:multiLevelType w:val="multilevel"/>
    <w:tmpl w:val="D910B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1D5B7E"/>
    <w:multiLevelType w:val="multilevel"/>
    <w:tmpl w:val="93103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6292754">
    <w:abstractNumId w:val="8"/>
  </w:num>
  <w:num w:numId="2" w16cid:durableId="787957">
    <w:abstractNumId w:val="10"/>
  </w:num>
  <w:num w:numId="3" w16cid:durableId="646935895">
    <w:abstractNumId w:val="6"/>
  </w:num>
  <w:num w:numId="4" w16cid:durableId="1762220907">
    <w:abstractNumId w:val="4"/>
  </w:num>
  <w:num w:numId="5" w16cid:durableId="795946434">
    <w:abstractNumId w:val="7"/>
  </w:num>
  <w:num w:numId="6" w16cid:durableId="1927034108">
    <w:abstractNumId w:val="9"/>
  </w:num>
  <w:num w:numId="7" w16cid:durableId="1550872240">
    <w:abstractNumId w:val="3"/>
  </w:num>
  <w:num w:numId="8" w16cid:durableId="218444524">
    <w:abstractNumId w:val="0"/>
  </w:num>
  <w:num w:numId="9" w16cid:durableId="1515806637">
    <w:abstractNumId w:val="2"/>
  </w:num>
  <w:num w:numId="10" w16cid:durableId="334193953">
    <w:abstractNumId w:val="5"/>
  </w:num>
  <w:num w:numId="11" w16cid:durableId="446508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76"/>
    <w:rsid w:val="00117308"/>
    <w:rsid w:val="007C4576"/>
    <w:rsid w:val="008440C1"/>
    <w:rsid w:val="00B76007"/>
    <w:rsid w:val="00FA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07BC"/>
  <w15:docId w15:val="{5284B2A5-0200-4DDF-BF25-145E3565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A133E"/>
    <w:rPr>
      <w:color w:val="0000FF" w:themeColor="hyperlink"/>
      <w:u w:val="single"/>
    </w:rPr>
  </w:style>
  <w:style w:type="character" w:styleId="UnresolvedMention">
    <w:name w:val="Unresolved Mention"/>
    <w:basedOn w:val="DefaultParagraphFont"/>
    <w:uiPriority w:val="99"/>
    <w:semiHidden/>
    <w:unhideWhenUsed/>
    <w:rsid w:val="00FA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delawarepbs.org/wp-content/uploads/2022/04/Team-Behavior-Matrix-Template-.docx" TargetMode="External"/><Relationship Id="rId18" Type="http://schemas.openxmlformats.org/officeDocument/2006/relationships/hyperlink" Target="https://www.delawarepbs.org/wp-content/uploads/2022/04/Team-Roles.docx" TargetMode="External"/><Relationship Id="rId26" Type="http://schemas.openxmlformats.org/officeDocument/2006/relationships/hyperlink" Target="https://www.doe.k12.de.us/Page/4414" TargetMode="External"/><Relationship Id="rId39" Type="http://schemas.openxmlformats.org/officeDocument/2006/relationships/hyperlink" Target="https://www.pbis.org/video/tips-training-meeting-1" TargetMode="External"/><Relationship Id="rId21" Type="http://schemas.openxmlformats.org/officeDocument/2006/relationships/hyperlink" Target="https://brightmorning.wpengine.com/wp-content/uploads/2018/10/Exhibit-3.1-Team-Temperature-Check.pdf" TargetMode="External"/><Relationship Id="rId34" Type="http://schemas.openxmlformats.org/officeDocument/2006/relationships/hyperlink" Target="https://www.doe.k12.de.us/Page/4474" TargetMode="External"/><Relationship Id="rId42"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brightmorning.wpengine.com/wp-content/uploads/2018/10/Exhibit-5.4-Reflection-Questions-On-Our-Norms.pdf" TargetMode="External"/><Relationship Id="rId29" Type="http://schemas.openxmlformats.org/officeDocument/2006/relationships/hyperlink" Target="https://www.delawarepbs.org/p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morning.wpengine.com/wp-content/uploads/2018/10/Exhibit-4.2-Determining-a-Team%E2%80%99s-Mission-and-Vision.pdf" TargetMode="External"/><Relationship Id="rId24" Type="http://schemas.openxmlformats.org/officeDocument/2006/relationships/hyperlink" Target="https://regulations.delaware.gov/register/january2021/final/24%20DE%20Reg%20663%2001-01-21.pdf" TargetMode="External"/><Relationship Id="rId32" Type="http://schemas.openxmlformats.org/officeDocument/2006/relationships/hyperlink" Target="https://www.delawarepbs.org/topics/" TargetMode="External"/><Relationship Id="rId37" Type="http://schemas.openxmlformats.org/officeDocument/2006/relationships/hyperlink" Target="https://www.doe.k12.de.us/Page/4531" TargetMode="External"/><Relationship Id="rId40" Type="http://schemas.openxmlformats.org/officeDocument/2006/relationships/hyperlink" Target="https://www.pbis.org/video/a-team-using-tips-tier-i-coordination-meeting-abbreviated-meeti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ightmorning.wpengine.com/wp-content/uploads/2018/10/Exhibit-5.3-What-Do-Our-Norms-Mean.pdf" TargetMode="External"/><Relationship Id="rId23" Type="http://schemas.openxmlformats.org/officeDocument/2006/relationships/hyperlink" Target="https://www.doe.k12.de.us/Page/4413" TargetMode="External"/><Relationship Id="rId28" Type="http://schemas.openxmlformats.org/officeDocument/2006/relationships/hyperlink" Target="https://www.delawarepbs.org/" TargetMode="External"/><Relationship Id="rId36" Type="http://schemas.openxmlformats.org/officeDocument/2006/relationships/hyperlink" Target="https://www.doe.k12.de.us/cms/lib/DE01922744/Centricity/Domain/616/SEB%20Proposal%20FAQs%20working%20draft%206.15.2021.pdf" TargetMode="External"/><Relationship Id="rId10" Type="http://schemas.openxmlformats.org/officeDocument/2006/relationships/hyperlink" Target="https://www.delawarepbs.org/wp-content/uploads/2022/04/Team-Communication-Plan-Sample-.docx" TargetMode="External"/><Relationship Id="rId19" Type="http://schemas.openxmlformats.org/officeDocument/2006/relationships/hyperlink" Target="https://www.delawarepbs.org/wp-content/uploads/2022/04/Team-Meeting-Agenda-Template.docx" TargetMode="External"/><Relationship Id="rId31" Type="http://schemas.openxmlformats.org/officeDocument/2006/relationships/hyperlink" Target="https://www.delawarepbs.org/district-suppor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lawarepbs.org/wp-content/uploads/2022/04/Team-Communication-Plan-Template.docx" TargetMode="External"/><Relationship Id="rId14" Type="http://schemas.openxmlformats.org/officeDocument/2006/relationships/hyperlink" Target="https://brightmorning.wpengine.com/wp-content/uploads/2018/10/Exhibit-5.2-Example-Of-Agenda-For-Norm-Building.pdf" TargetMode="External"/><Relationship Id="rId22" Type="http://schemas.openxmlformats.org/officeDocument/2006/relationships/hyperlink" Target="https://brightmorning.wpengine.com/wp-content/uploads/2018/10/Appendix-B-Team-Effectiveness-Self-Assessment.pdf" TargetMode="External"/><Relationship Id="rId27" Type="http://schemas.openxmlformats.org/officeDocument/2006/relationships/hyperlink" Target="https://www.doe.k12.de.us/cms/lib/DE01922744/Centricity/Domain/613/DE-MTSS%20School%20Rubric%20_1.19.2021.pdf" TargetMode="External"/><Relationship Id="rId30" Type="http://schemas.openxmlformats.org/officeDocument/2006/relationships/hyperlink" Target="https://www.delawarepbs.org/school-support/" TargetMode="External"/><Relationship Id="rId35" Type="http://schemas.openxmlformats.org/officeDocument/2006/relationships/hyperlink" Target="https://www.youtube.com/watch?v=wD1kvS_n5Dk" TargetMode="External"/><Relationship Id="rId43" Type="http://schemas.openxmlformats.org/officeDocument/2006/relationships/footer" Target="footer1.xml"/><Relationship Id="rId8" Type="http://schemas.openxmlformats.org/officeDocument/2006/relationships/hyperlink" Target="https://www.delawarepbs.org/wp-content/uploads/2022/04/Working-Smarter-Teaming-Map.docx" TargetMode="External"/><Relationship Id="rId3" Type="http://schemas.openxmlformats.org/officeDocument/2006/relationships/settings" Target="settings.xml"/><Relationship Id="rId12" Type="http://schemas.openxmlformats.org/officeDocument/2006/relationships/hyperlink" Target="https://brightmorning.wpengine.com/wp-content/uploads/2020/04/Core-Values.pdf" TargetMode="External"/><Relationship Id="rId17" Type="http://schemas.openxmlformats.org/officeDocument/2006/relationships/hyperlink" Target="https://brightmorning.wpengine.com/wp-content/uploads/2018/10/Exhibit-5.1-Examples-of-Norms.pdf" TargetMode="External"/><Relationship Id="rId25" Type="http://schemas.openxmlformats.org/officeDocument/2006/relationships/hyperlink" Target="https://www.doe.k12.de.us/Page/4415" TargetMode="External"/><Relationship Id="rId33" Type="http://schemas.openxmlformats.org/officeDocument/2006/relationships/hyperlink" Target="https://www.delawarepbs.org/evaluation/" TargetMode="External"/><Relationship Id="rId38" Type="http://schemas.openxmlformats.org/officeDocument/2006/relationships/hyperlink" Target="https://www.marinschools.org/cms/lib/CA01001323/Centricity/Domain/133/Team%20Implemented%20Problem%20Solving%20Tips.pdf" TargetMode="External"/><Relationship Id="rId20" Type="http://schemas.openxmlformats.org/officeDocument/2006/relationships/hyperlink" Target="https://www.delawarepbs.org/wp-content/uploads/2022/04/TIPS-Agenda-Sample-.docx" TargetMode="External"/><Relationship Id="rId41" Type="http://schemas.openxmlformats.org/officeDocument/2006/relationships/hyperlink" Target="https://www.pbis.org/video/a-team-using-tips-tier-ii-iii-coordination-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silver</cp:lastModifiedBy>
  <cp:revision>2</cp:revision>
  <dcterms:created xsi:type="dcterms:W3CDTF">2022-04-19T16:42:00Z</dcterms:created>
  <dcterms:modified xsi:type="dcterms:W3CDTF">2022-04-19T16:55:00Z</dcterms:modified>
</cp:coreProperties>
</file>